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B8" w:rsidRPr="009868E8" w:rsidRDefault="4EBC4DD9" w:rsidP="004063BD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9868E8">
        <w:rPr>
          <w:rFonts w:asciiTheme="majorHAnsi" w:hAnsiTheme="majorHAnsi"/>
          <w:b/>
          <w:bCs/>
          <w:sz w:val="32"/>
          <w:szCs w:val="32"/>
        </w:rPr>
        <w:t>Zasedání školské rady</w:t>
      </w:r>
      <w:r w:rsidR="5C530C5C" w:rsidRPr="009868E8">
        <w:rPr>
          <w:rFonts w:asciiTheme="majorHAnsi" w:hAnsiTheme="majorHAnsi"/>
          <w:b/>
          <w:bCs/>
          <w:sz w:val="32"/>
          <w:szCs w:val="32"/>
        </w:rPr>
        <w:t xml:space="preserve"> 30. 9. 2025</w:t>
      </w:r>
    </w:p>
    <w:p w:rsidR="6EC3DC76" w:rsidRPr="009868E8" w:rsidRDefault="004063BD" w:rsidP="004063BD">
      <w:pPr>
        <w:jc w:val="center"/>
        <w:rPr>
          <w:rFonts w:asciiTheme="majorHAnsi" w:hAnsiTheme="majorHAnsi"/>
          <w:b/>
          <w:sz w:val="28"/>
          <w:szCs w:val="28"/>
        </w:rPr>
      </w:pPr>
      <w:r w:rsidRPr="009868E8">
        <w:rPr>
          <w:rFonts w:asciiTheme="majorHAnsi" w:hAnsiTheme="majorHAnsi"/>
          <w:b/>
          <w:bCs/>
          <w:sz w:val="28"/>
          <w:szCs w:val="28"/>
        </w:rPr>
        <w:t xml:space="preserve">Konané v ZŠ a MŠ </w:t>
      </w:r>
      <w:proofErr w:type="spellStart"/>
      <w:r w:rsidRPr="009868E8">
        <w:rPr>
          <w:rFonts w:asciiTheme="majorHAnsi" w:hAnsiTheme="majorHAnsi"/>
          <w:b/>
          <w:bCs/>
          <w:sz w:val="28"/>
          <w:szCs w:val="28"/>
        </w:rPr>
        <w:t>Potěhy</w:t>
      </w:r>
      <w:proofErr w:type="spellEnd"/>
      <w:r w:rsidRPr="009868E8">
        <w:rPr>
          <w:rFonts w:asciiTheme="majorHAnsi" w:hAnsiTheme="majorHAnsi"/>
          <w:b/>
          <w:bCs/>
          <w:sz w:val="28"/>
          <w:szCs w:val="28"/>
        </w:rPr>
        <w:t xml:space="preserve">, </w:t>
      </w:r>
      <w:proofErr w:type="spellStart"/>
      <w:r w:rsidR="5C530C5C" w:rsidRPr="009868E8">
        <w:rPr>
          <w:rFonts w:asciiTheme="majorHAnsi" w:hAnsiTheme="majorHAnsi"/>
          <w:b/>
          <w:bCs/>
          <w:sz w:val="28"/>
          <w:szCs w:val="28"/>
        </w:rPr>
        <w:t>Potěhy</w:t>
      </w:r>
      <w:proofErr w:type="spellEnd"/>
      <w:r w:rsidR="5C530C5C" w:rsidRPr="009868E8">
        <w:rPr>
          <w:rFonts w:asciiTheme="majorHAnsi" w:hAnsiTheme="majorHAnsi"/>
          <w:b/>
          <w:bCs/>
          <w:sz w:val="28"/>
          <w:szCs w:val="28"/>
        </w:rPr>
        <w:t xml:space="preserve"> 15</w:t>
      </w:r>
      <w:r w:rsidR="2D2DDA7C" w:rsidRPr="009868E8">
        <w:rPr>
          <w:rFonts w:asciiTheme="majorHAnsi" w:hAnsiTheme="majorHAnsi"/>
          <w:b/>
          <w:bCs/>
          <w:sz w:val="28"/>
          <w:szCs w:val="28"/>
        </w:rPr>
        <w:t>5</w:t>
      </w:r>
    </w:p>
    <w:p w:rsidR="4FD25A50" w:rsidRPr="009868E8" w:rsidRDefault="4FD25A50" w:rsidP="4FD25A50">
      <w:pPr>
        <w:rPr>
          <w:rFonts w:asciiTheme="majorHAnsi" w:hAnsiTheme="majorHAnsi"/>
          <w:bCs/>
          <w:sz w:val="28"/>
          <w:szCs w:val="28"/>
        </w:rPr>
      </w:pPr>
    </w:p>
    <w:p w:rsidR="2D2DDA7C" w:rsidRPr="009868E8" w:rsidRDefault="2D2DDA7C" w:rsidP="4FD25A50">
      <w:pPr>
        <w:rPr>
          <w:rFonts w:asciiTheme="majorHAnsi" w:hAnsiTheme="majorHAnsi"/>
          <w:b/>
          <w:bCs/>
        </w:rPr>
      </w:pPr>
      <w:proofErr w:type="gramStart"/>
      <w:r w:rsidRPr="009868E8">
        <w:rPr>
          <w:rFonts w:asciiTheme="majorHAnsi" w:hAnsiTheme="majorHAnsi"/>
          <w:b/>
          <w:bCs/>
        </w:rPr>
        <w:t>Přítomni :</w:t>
      </w:r>
      <w:proofErr w:type="gramEnd"/>
    </w:p>
    <w:p w:rsidR="2D2DDA7C" w:rsidRPr="009868E8" w:rsidRDefault="2D2DDA7C" w:rsidP="4FD25A50">
      <w:pPr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 xml:space="preserve">Karolína </w:t>
      </w:r>
      <w:proofErr w:type="spellStart"/>
      <w:r w:rsidRPr="009868E8">
        <w:rPr>
          <w:rFonts w:asciiTheme="majorHAnsi" w:hAnsiTheme="majorHAnsi"/>
          <w:iCs/>
        </w:rPr>
        <w:t>Lebdušková</w:t>
      </w:r>
      <w:proofErr w:type="spellEnd"/>
    </w:p>
    <w:p w:rsidR="2D2DDA7C" w:rsidRPr="009868E8" w:rsidRDefault="2D2DDA7C" w:rsidP="4FD25A50">
      <w:pPr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>Ing. Karel Koudelka</w:t>
      </w:r>
    </w:p>
    <w:p w:rsidR="2D2DDA7C" w:rsidRPr="009868E8" w:rsidRDefault="2D2DDA7C" w:rsidP="4FD25A50">
      <w:pPr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 xml:space="preserve">Eva </w:t>
      </w:r>
      <w:proofErr w:type="spellStart"/>
      <w:r w:rsidRPr="009868E8">
        <w:rPr>
          <w:rFonts w:asciiTheme="majorHAnsi" w:hAnsiTheme="majorHAnsi"/>
          <w:iCs/>
        </w:rPr>
        <w:t>Brebisová</w:t>
      </w:r>
      <w:proofErr w:type="spellEnd"/>
    </w:p>
    <w:p w:rsidR="2D2DDA7C" w:rsidRPr="009868E8" w:rsidRDefault="2D2DDA7C" w:rsidP="4FD25A50">
      <w:pPr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>Bc. Ondřej Sixta</w:t>
      </w:r>
    </w:p>
    <w:p w:rsidR="2D2DDA7C" w:rsidRPr="009868E8" w:rsidRDefault="2D2DDA7C" w:rsidP="4FD25A50">
      <w:pPr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 xml:space="preserve">Pavel Cháma </w:t>
      </w:r>
      <w:proofErr w:type="spellStart"/>
      <w:r w:rsidRPr="009868E8">
        <w:rPr>
          <w:rFonts w:asciiTheme="majorHAnsi" w:hAnsiTheme="majorHAnsi"/>
          <w:iCs/>
        </w:rPr>
        <w:t>DiS</w:t>
      </w:r>
      <w:proofErr w:type="spellEnd"/>
      <w:r w:rsidRPr="009868E8">
        <w:rPr>
          <w:rFonts w:asciiTheme="majorHAnsi" w:hAnsiTheme="majorHAnsi"/>
          <w:iCs/>
        </w:rPr>
        <w:t>.</w:t>
      </w:r>
    </w:p>
    <w:p w:rsidR="2D2DDA7C" w:rsidRPr="009868E8" w:rsidRDefault="2D2DDA7C" w:rsidP="4FD25A50">
      <w:pPr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 xml:space="preserve">Lucie </w:t>
      </w:r>
      <w:proofErr w:type="spellStart"/>
      <w:r w:rsidRPr="009868E8">
        <w:rPr>
          <w:rFonts w:asciiTheme="majorHAnsi" w:hAnsiTheme="majorHAnsi"/>
          <w:iCs/>
        </w:rPr>
        <w:t>Dírerová</w:t>
      </w:r>
      <w:proofErr w:type="spellEnd"/>
      <w:r w:rsidRPr="009868E8">
        <w:rPr>
          <w:rFonts w:asciiTheme="majorHAnsi" w:hAnsiTheme="majorHAnsi"/>
          <w:iCs/>
        </w:rPr>
        <w:t xml:space="preserve"> </w:t>
      </w:r>
      <w:proofErr w:type="spellStart"/>
      <w:r w:rsidRPr="009868E8">
        <w:rPr>
          <w:rFonts w:asciiTheme="majorHAnsi" w:hAnsiTheme="majorHAnsi"/>
          <w:iCs/>
        </w:rPr>
        <w:t>DiS</w:t>
      </w:r>
      <w:proofErr w:type="spellEnd"/>
      <w:r w:rsidRPr="009868E8">
        <w:rPr>
          <w:rFonts w:asciiTheme="majorHAnsi" w:hAnsiTheme="majorHAnsi"/>
          <w:iCs/>
        </w:rPr>
        <w:t>.</w:t>
      </w:r>
    </w:p>
    <w:p w:rsidR="4FD25A50" w:rsidRPr="009868E8" w:rsidRDefault="4FD25A50" w:rsidP="4FD25A50">
      <w:pPr>
        <w:rPr>
          <w:rFonts w:asciiTheme="majorHAnsi" w:hAnsiTheme="majorHAnsi"/>
          <w:iCs/>
        </w:rPr>
      </w:pPr>
    </w:p>
    <w:p w:rsidR="2D2DDA7C" w:rsidRPr="009868E8" w:rsidRDefault="2D2DDA7C" w:rsidP="4FD25A50">
      <w:pPr>
        <w:rPr>
          <w:rFonts w:asciiTheme="majorHAnsi" w:hAnsiTheme="majorHAnsi"/>
          <w:b/>
          <w:bCs/>
        </w:rPr>
      </w:pPr>
      <w:r w:rsidRPr="009868E8">
        <w:rPr>
          <w:rFonts w:asciiTheme="majorHAnsi" w:hAnsiTheme="majorHAnsi"/>
          <w:b/>
          <w:bCs/>
        </w:rPr>
        <w:t>Hosté:</w:t>
      </w:r>
    </w:p>
    <w:p w:rsidR="2D2DDA7C" w:rsidRPr="009868E8" w:rsidRDefault="2D2DDA7C" w:rsidP="4FD25A50">
      <w:pPr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 xml:space="preserve">Mgr. Monika </w:t>
      </w:r>
      <w:proofErr w:type="spellStart"/>
      <w:r w:rsidRPr="009868E8">
        <w:rPr>
          <w:rFonts w:asciiTheme="majorHAnsi" w:hAnsiTheme="majorHAnsi"/>
          <w:iCs/>
        </w:rPr>
        <w:t>Špitzerová</w:t>
      </w:r>
      <w:proofErr w:type="spellEnd"/>
    </w:p>
    <w:p w:rsidR="2D2DDA7C" w:rsidRPr="009868E8" w:rsidRDefault="2D2DDA7C" w:rsidP="4FD25A50">
      <w:pPr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>Monika Vavřinová</w:t>
      </w:r>
    </w:p>
    <w:p w:rsidR="56632D35" w:rsidRPr="009868E8" w:rsidRDefault="56632D35" w:rsidP="4FD25A50">
      <w:pPr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 xml:space="preserve">Magdalena </w:t>
      </w:r>
      <w:proofErr w:type="spellStart"/>
      <w:r w:rsidRPr="009868E8">
        <w:rPr>
          <w:rFonts w:asciiTheme="majorHAnsi" w:hAnsiTheme="majorHAnsi"/>
          <w:iCs/>
        </w:rPr>
        <w:t>Pejzlová</w:t>
      </w:r>
      <w:proofErr w:type="spellEnd"/>
    </w:p>
    <w:p w:rsidR="4FD25A50" w:rsidRPr="009868E8" w:rsidRDefault="4FD25A50" w:rsidP="4FD25A50">
      <w:pPr>
        <w:rPr>
          <w:rFonts w:asciiTheme="majorHAnsi" w:hAnsiTheme="majorHAnsi"/>
          <w:iCs/>
        </w:rPr>
      </w:pPr>
    </w:p>
    <w:p w:rsidR="56632D35" w:rsidRPr="009868E8" w:rsidRDefault="56632D35" w:rsidP="4FD25A50">
      <w:pPr>
        <w:rPr>
          <w:rFonts w:asciiTheme="majorHAnsi" w:hAnsiTheme="majorHAnsi"/>
          <w:b/>
          <w:bCs/>
        </w:rPr>
      </w:pPr>
      <w:r w:rsidRPr="009868E8">
        <w:rPr>
          <w:rFonts w:asciiTheme="majorHAnsi" w:hAnsiTheme="majorHAnsi"/>
          <w:b/>
          <w:bCs/>
        </w:rPr>
        <w:t>Program:</w:t>
      </w:r>
    </w:p>
    <w:p w:rsidR="56632D35" w:rsidRPr="009868E8" w:rsidRDefault="56632D35" w:rsidP="009868E8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>Změny v personálním obsazení zaměstnanců školy a školky</w:t>
      </w:r>
    </w:p>
    <w:p w:rsidR="56632D35" w:rsidRPr="009868E8" w:rsidRDefault="56632D35" w:rsidP="009868E8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>Práce, které byly provedeny v ZŠ a MŠ přes letní prázdniny</w:t>
      </w:r>
    </w:p>
    <w:p w:rsidR="54C2BD72" w:rsidRPr="009868E8" w:rsidRDefault="54C2BD72" w:rsidP="009868E8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>Schválení příspěvk</w:t>
      </w:r>
      <w:r w:rsidR="1D6BD411" w:rsidRPr="009868E8">
        <w:rPr>
          <w:rFonts w:asciiTheme="majorHAnsi" w:hAnsiTheme="majorHAnsi"/>
          <w:iCs/>
        </w:rPr>
        <w:t>ů</w:t>
      </w:r>
      <w:r w:rsidRPr="009868E8">
        <w:rPr>
          <w:rFonts w:asciiTheme="majorHAnsi" w:hAnsiTheme="majorHAnsi"/>
          <w:iCs/>
        </w:rPr>
        <w:t xml:space="preserve"> školské rady </w:t>
      </w:r>
    </w:p>
    <w:p w:rsidR="4A898430" w:rsidRPr="009868E8" w:rsidRDefault="4A898430" w:rsidP="009868E8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>Různé</w:t>
      </w:r>
    </w:p>
    <w:p w:rsidR="4FD25A50" w:rsidRPr="009868E8" w:rsidRDefault="4FD25A50" w:rsidP="009868E8">
      <w:pPr>
        <w:spacing w:line="360" w:lineRule="auto"/>
        <w:jc w:val="both"/>
        <w:rPr>
          <w:rFonts w:asciiTheme="majorHAnsi" w:hAnsiTheme="majorHAnsi"/>
          <w:iCs/>
        </w:rPr>
      </w:pPr>
    </w:p>
    <w:p w:rsidR="7B8F39B0" w:rsidRPr="009868E8" w:rsidRDefault="4A898430" w:rsidP="009868E8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>V novém školním roce nastaly v naší škole a školce personální změny. V mateřské škole na místo vedou</w:t>
      </w:r>
      <w:r w:rsidR="7B8F39B0" w:rsidRPr="009868E8">
        <w:rPr>
          <w:rFonts w:asciiTheme="majorHAnsi" w:hAnsiTheme="majorHAnsi"/>
          <w:iCs/>
        </w:rPr>
        <w:t xml:space="preserve">cí učitelky nastoupila Bc. Iveta </w:t>
      </w:r>
      <w:proofErr w:type="spellStart"/>
      <w:r w:rsidR="7B8F39B0" w:rsidRPr="009868E8">
        <w:rPr>
          <w:rFonts w:asciiTheme="majorHAnsi" w:hAnsiTheme="majorHAnsi"/>
          <w:iCs/>
        </w:rPr>
        <w:t>Čmakalová</w:t>
      </w:r>
      <w:proofErr w:type="spellEnd"/>
      <w:r w:rsidR="7B8F39B0" w:rsidRPr="009868E8">
        <w:rPr>
          <w:rFonts w:asciiTheme="majorHAnsi" w:hAnsiTheme="majorHAnsi"/>
          <w:iCs/>
        </w:rPr>
        <w:t xml:space="preserve">, </w:t>
      </w:r>
      <w:r w:rsidR="2D2E7956" w:rsidRPr="009868E8">
        <w:rPr>
          <w:rFonts w:asciiTheme="majorHAnsi" w:hAnsiTheme="majorHAnsi"/>
          <w:iCs/>
        </w:rPr>
        <w:t>paní Zdeňka Vondráčková v mateřské škole zůstává jako asistentka pedagoga.</w:t>
      </w:r>
    </w:p>
    <w:p w:rsidR="4FD25A50" w:rsidRPr="009868E8" w:rsidRDefault="4FD25A50" w:rsidP="009868E8">
      <w:pPr>
        <w:pStyle w:val="Odstavecseseznamem"/>
        <w:spacing w:line="360" w:lineRule="auto"/>
        <w:jc w:val="both"/>
        <w:rPr>
          <w:rFonts w:asciiTheme="majorHAnsi" w:hAnsiTheme="majorHAnsi"/>
          <w:iCs/>
        </w:rPr>
      </w:pPr>
    </w:p>
    <w:p w:rsidR="4FD25A50" w:rsidRPr="009868E8" w:rsidRDefault="4FD25A50" w:rsidP="009868E8">
      <w:pPr>
        <w:pStyle w:val="Odstavecseseznamem"/>
        <w:spacing w:line="360" w:lineRule="auto"/>
        <w:jc w:val="both"/>
        <w:rPr>
          <w:rFonts w:asciiTheme="majorHAnsi" w:hAnsiTheme="majorHAnsi"/>
          <w:iCs/>
        </w:rPr>
      </w:pPr>
    </w:p>
    <w:p w:rsidR="0EBFFC2F" w:rsidRDefault="0EBFFC2F" w:rsidP="009868E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lastRenderedPageBreak/>
        <w:t xml:space="preserve">Do základní školy nově nastoupila Mgr. Lenka </w:t>
      </w:r>
      <w:r w:rsidR="1361A998" w:rsidRPr="009868E8">
        <w:rPr>
          <w:rFonts w:asciiTheme="majorHAnsi" w:hAnsiTheme="majorHAnsi"/>
          <w:iCs/>
        </w:rPr>
        <w:t xml:space="preserve">Kubíková jako učitelka zeměpisu, do </w:t>
      </w:r>
      <w:r w:rsidR="6B21949E" w:rsidRPr="009868E8">
        <w:rPr>
          <w:rFonts w:asciiTheme="majorHAnsi" w:hAnsiTheme="majorHAnsi"/>
          <w:iCs/>
        </w:rPr>
        <w:t>čtvrté</w:t>
      </w:r>
      <w:r w:rsidR="1361A998" w:rsidRPr="009868E8">
        <w:rPr>
          <w:rFonts w:asciiTheme="majorHAnsi" w:hAnsiTheme="majorHAnsi"/>
          <w:iCs/>
        </w:rPr>
        <w:t xml:space="preserve"> třídy nově nastoupila Mgr. Martina Čechová, </w:t>
      </w:r>
      <w:r w:rsidR="61754A6D" w:rsidRPr="009868E8">
        <w:rPr>
          <w:rFonts w:asciiTheme="majorHAnsi" w:hAnsiTheme="majorHAnsi"/>
          <w:iCs/>
        </w:rPr>
        <w:t>Mgr.</w:t>
      </w:r>
      <w:r w:rsidR="009868E8">
        <w:rPr>
          <w:rFonts w:asciiTheme="majorHAnsi" w:hAnsiTheme="majorHAnsi"/>
          <w:iCs/>
        </w:rPr>
        <w:t xml:space="preserve"> </w:t>
      </w:r>
      <w:r w:rsidR="005426A1">
        <w:rPr>
          <w:rFonts w:asciiTheme="majorHAnsi" w:hAnsiTheme="majorHAnsi"/>
          <w:iCs/>
        </w:rPr>
        <w:t>Dáša</w:t>
      </w:r>
      <w:r w:rsidR="61754A6D" w:rsidRPr="009868E8">
        <w:rPr>
          <w:rFonts w:asciiTheme="majorHAnsi" w:hAnsiTheme="majorHAnsi"/>
          <w:iCs/>
        </w:rPr>
        <w:t xml:space="preserve"> Kořínková nastoupila na místo speciálního pedagoga</w:t>
      </w:r>
      <w:r w:rsidR="53A3769C" w:rsidRPr="009868E8">
        <w:rPr>
          <w:rFonts w:asciiTheme="majorHAnsi" w:hAnsiTheme="majorHAnsi"/>
          <w:iCs/>
        </w:rPr>
        <w:t xml:space="preserve">, </w:t>
      </w:r>
      <w:r w:rsidR="036A8069" w:rsidRPr="009868E8">
        <w:rPr>
          <w:rFonts w:asciiTheme="majorHAnsi" w:hAnsiTheme="majorHAnsi"/>
          <w:iCs/>
        </w:rPr>
        <w:t>na pozici školního psychologa v naší škole p</w:t>
      </w:r>
      <w:r w:rsidR="1DB6581E" w:rsidRPr="009868E8">
        <w:rPr>
          <w:rFonts w:asciiTheme="majorHAnsi" w:hAnsiTheme="majorHAnsi"/>
          <w:iCs/>
        </w:rPr>
        <w:t>ůsobí</w:t>
      </w:r>
      <w:r w:rsidR="7BE225AC" w:rsidRPr="009868E8">
        <w:rPr>
          <w:rFonts w:asciiTheme="majorHAnsi" w:hAnsiTheme="majorHAnsi"/>
          <w:iCs/>
        </w:rPr>
        <w:t xml:space="preserve"> 2</w:t>
      </w:r>
      <w:r w:rsidR="004063BD" w:rsidRPr="009868E8">
        <w:rPr>
          <w:rFonts w:asciiTheme="majorHAnsi" w:hAnsiTheme="majorHAnsi"/>
          <w:iCs/>
        </w:rPr>
        <w:t xml:space="preserve"> </w:t>
      </w:r>
      <w:r w:rsidR="7BE225AC" w:rsidRPr="009868E8">
        <w:rPr>
          <w:rFonts w:asciiTheme="majorHAnsi" w:hAnsiTheme="majorHAnsi"/>
          <w:iCs/>
        </w:rPr>
        <w:t>dny v týdnu</w:t>
      </w:r>
      <w:r w:rsidR="1DB6581E" w:rsidRPr="009868E8">
        <w:rPr>
          <w:rFonts w:asciiTheme="majorHAnsi" w:hAnsiTheme="majorHAnsi"/>
          <w:iCs/>
        </w:rPr>
        <w:t xml:space="preserve"> Mgr.</w:t>
      </w:r>
      <w:r w:rsidR="009868E8">
        <w:rPr>
          <w:rFonts w:asciiTheme="majorHAnsi" w:hAnsiTheme="majorHAnsi"/>
          <w:iCs/>
        </w:rPr>
        <w:t xml:space="preserve"> </w:t>
      </w:r>
      <w:proofErr w:type="spellStart"/>
      <w:r w:rsidR="009868E8">
        <w:rPr>
          <w:rFonts w:asciiTheme="majorHAnsi" w:hAnsiTheme="majorHAnsi"/>
          <w:iCs/>
        </w:rPr>
        <w:t>et</w:t>
      </w:r>
      <w:proofErr w:type="spellEnd"/>
      <w:r w:rsidR="009868E8">
        <w:rPr>
          <w:rFonts w:asciiTheme="majorHAnsi" w:hAnsiTheme="majorHAnsi"/>
          <w:iCs/>
        </w:rPr>
        <w:t xml:space="preserve"> Bc. Jana Přibylová </w:t>
      </w:r>
      <w:proofErr w:type="spellStart"/>
      <w:r w:rsidR="1DB6581E" w:rsidRPr="009868E8">
        <w:rPr>
          <w:rFonts w:asciiTheme="majorHAnsi" w:hAnsiTheme="majorHAnsi"/>
          <w:iCs/>
        </w:rPr>
        <w:t>DiS</w:t>
      </w:r>
      <w:proofErr w:type="spellEnd"/>
      <w:r w:rsidR="1DB6581E" w:rsidRPr="009868E8">
        <w:rPr>
          <w:rFonts w:asciiTheme="majorHAnsi" w:hAnsiTheme="majorHAnsi"/>
          <w:iCs/>
        </w:rPr>
        <w:t xml:space="preserve">. Na pozici </w:t>
      </w:r>
      <w:r w:rsidR="7171F854" w:rsidRPr="009868E8">
        <w:rPr>
          <w:rFonts w:asciiTheme="majorHAnsi" w:hAnsiTheme="majorHAnsi"/>
          <w:iCs/>
        </w:rPr>
        <w:t xml:space="preserve">asistenta pedagoga nově nastoupila Věra </w:t>
      </w:r>
      <w:proofErr w:type="spellStart"/>
      <w:r w:rsidR="7171F854" w:rsidRPr="009868E8">
        <w:rPr>
          <w:rFonts w:asciiTheme="majorHAnsi" w:hAnsiTheme="majorHAnsi"/>
          <w:iCs/>
        </w:rPr>
        <w:t>Vrkotová</w:t>
      </w:r>
      <w:proofErr w:type="spellEnd"/>
      <w:r w:rsidR="7171F854" w:rsidRPr="009868E8">
        <w:rPr>
          <w:rFonts w:asciiTheme="majorHAnsi" w:hAnsiTheme="majorHAnsi"/>
          <w:iCs/>
        </w:rPr>
        <w:t>.</w:t>
      </w:r>
    </w:p>
    <w:p w:rsidR="009868E8" w:rsidRPr="009868E8" w:rsidRDefault="009868E8" w:rsidP="009868E8">
      <w:pPr>
        <w:pStyle w:val="Odstavecseseznamem"/>
        <w:spacing w:line="360" w:lineRule="auto"/>
        <w:jc w:val="both"/>
        <w:rPr>
          <w:rFonts w:asciiTheme="majorHAnsi" w:hAnsiTheme="majorHAnsi"/>
          <w:iCs/>
        </w:rPr>
      </w:pPr>
    </w:p>
    <w:p w:rsidR="7171F854" w:rsidRPr="009868E8" w:rsidRDefault="7171F854" w:rsidP="009868E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 xml:space="preserve">Změny nastaly také v personálním obsazení na pozici kuchařky, kde paní Lenku </w:t>
      </w:r>
      <w:r w:rsidR="004063BD" w:rsidRPr="009868E8">
        <w:rPr>
          <w:rFonts w:asciiTheme="majorHAnsi" w:hAnsiTheme="majorHAnsi"/>
          <w:iCs/>
        </w:rPr>
        <w:t>V</w:t>
      </w:r>
      <w:r w:rsidR="390CEC47" w:rsidRPr="009868E8">
        <w:rPr>
          <w:rFonts w:asciiTheme="majorHAnsi" w:hAnsiTheme="majorHAnsi"/>
          <w:iCs/>
        </w:rPr>
        <w:t>ančurovou, která odešla do důchodu, nahradila paní Lucie Zoufalá</w:t>
      </w:r>
      <w:r w:rsidR="1123B235" w:rsidRPr="009868E8">
        <w:rPr>
          <w:rFonts w:asciiTheme="majorHAnsi" w:hAnsiTheme="majorHAnsi"/>
          <w:iCs/>
        </w:rPr>
        <w:t>.</w:t>
      </w:r>
    </w:p>
    <w:p w:rsidR="4FD25A50" w:rsidRPr="009868E8" w:rsidRDefault="4FD25A50" w:rsidP="009868E8">
      <w:pPr>
        <w:pStyle w:val="Odstavecseseznamem"/>
        <w:spacing w:line="360" w:lineRule="auto"/>
        <w:jc w:val="both"/>
        <w:rPr>
          <w:rFonts w:asciiTheme="majorHAnsi" w:hAnsiTheme="majorHAnsi"/>
          <w:iCs/>
        </w:rPr>
      </w:pPr>
    </w:p>
    <w:p w:rsidR="27990E00" w:rsidRPr="009868E8" w:rsidRDefault="27990E00" w:rsidP="009868E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>Na naší škole se pro velký zájem vybudovalo 3. oddělení školní družiny, k</w:t>
      </w:r>
      <w:r w:rsidR="0A70B6E1" w:rsidRPr="009868E8">
        <w:rPr>
          <w:rFonts w:asciiTheme="majorHAnsi" w:hAnsiTheme="majorHAnsi"/>
          <w:iCs/>
        </w:rPr>
        <w:t>teré vede</w:t>
      </w:r>
      <w:r w:rsidR="0DFF0D26" w:rsidRPr="009868E8">
        <w:rPr>
          <w:rFonts w:asciiTheme="majorHAnsi" w:hAnsiTheme="majorHAnsi"/>
          <w:iCs/>
        </w:rPr>
        <w:t xml:space="preserve"> Věra </w:t>
      </w:r>
      <w:proofErr w:type="spellStart"/>
      <w:r w:rsidR="5366FAD1" w:rsidRPr="009868E8">
        <w:rPr>
          <w:rFonts w:asciiTheme="majorHAnsi" w:hAnsiTheme="majorHAnsi"/>
          <w:iCs/>
        </w:rPr>
        <w:t>V</w:t>
      </w:r>
      <w:r w:rsidR="0DFF0D26" w:rsidRPr="009868E8">
        <w:rPr>
          <w:rFonts w:asciiTheme="majorHAnsi" w:hAnsiTheme="majorHAnsi"/>
          <w:iCs/>
        </w:rPr>
        <w:t>rkotová</w:t>
      </w:r>
      <w:proofErr w:type="spellEnd"/>
      <w:r w:rsidR="28E60B25" w:rsidRPr="009868E8">
        <w:rPr>
          <w:rFonts w:asciiTheme="majorHAnsi" w:hAnsiTheme="majorHAnsi"/>
          <w:iCs/>
        </w:rPr>
        <w:t>.</w:t>
      </w:r>
    </w:p>
    <w:p w:rsidR="4FD25A50" w:rsidRPr="009868E8" w:rsidRDefault="4FD25A50" w:rsidP="009868E8">
      <w:pPr>
        <w:pStyle w:val="Odstavecseseznamem"/>
        <w:spacing w:line="360" w:lineRule="auto"/>
        <w:jc w:val="both"/>
        <w:rPr>
          <w:rFonts w:asciiTheme="majorHAnsi" w:hAnsiTheme="majorHAnsi"/>
          <w:iCs/>
        </w:rPr>
      </w:pPr>
    </w:p>
    <w:p w:rsidR="28E60B25" w:rsidRPr="009868E8" w:rsidRDefault="28E60B25" w:rsidP="009868E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>Na naší škole a školce se nám podařilo otevřít 22 zájmových kroužků, spolupracujeme se ZUŠ Čáslav</w:t>
      </w:r>
      <w:r w:rsidR="6E862B2D" w:rsidRPr="009868E8">
        <w:rPr>
          <w:rFonts w:asciiTheme="majorHAnsi" w:hAnsiTheme="majorHAnsi"/>
          <w:iCs/>
        </w:rPr>
        <w:t xml:space="preserve"> a DDM Kutná Hora.</w:t>
      </w:r>
    </w:p>
    <w:p w:rsidR="4FD25A50" w:rsidRPr="009868E8" w:rsidRDefault="4FD25A50" w:rsidP="009868E8">
      <w:pPr>
        <w:pStyle w:val="Odstavecseseznamem"/>
        <w:spacing w:line="360" w:lineRule="auto"/>
        <w:jc w:val="both"/>
        <w:rPr>
          <w:rFonts w:asciiTheme="majorHAnsi" w:hAnsiTheme="majorHAnsi"/>
          <w:iCs/>
        </w:rPr>
      </w:pPr>
    </w:p>
    <w:p w:rsidR="009868E8" w:rsidRPr="009868E8" w:rsidRDefault="6E862B2D" w:rsidP="009868E8">
      <w:pPr>
        <w:pStyle w:val="Odstavecseseznamem"/>
        <w:numPr>
          <w:ilvl w:val="0"/>
          <w:numId w:val="1"/>
        </w:numPr>
        <w:spacing w:before="240"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>Přes prázdniny se nám podařilo</w:t>
      </w:r>
      <w:r w:rsidR="02B37146" w:rsidRPr="009868E8">
        <w:rPr>
          <w:rFonts w:asciiTheme="majorHAnsi" w:hAnsiTheme="majorHAnsi"/>
          <w:iCs/>
        </w:rPr>
        <w:t xml:space="preserve"> vybavit třetí třídu novým nábytkem</w:t>
      </w:r>
      <w:r w:rsidR="3FC181A3" w:rsidRPr="009868E8">
        <w:rPr>
          <w:rFonts w:asciiTheme="majorHAnsi" w:hAnsiTheme="majorHAnsi"/>
          <w:iCs/>
        </w:rPr>
        <w:t>.</w:t>
      </w:r>
      <w:r w:rsidR="02B37146" w:rsidRPr="009868E8">
        <w:rPr>
          <w:rFonts w:asciiTheme="majorHAnsi" w:hAnsiTheme="majorHAnsi"/>
          <w:iCs/>
        </w:rPr>
        <w:t xml:space="preserve"> </w:t>
      </w:r>
      <w:r w:rsidR="5210BC05" w:rsidRPr="009868E8">
        <w:rPr>
          <w:rFonts w:asciiTheme="majorHAnsi" w:hAnsiTheme="majorHAnsi"/>
          <w:iCs/>
        </w:rPr>
        <w:t>R</w:t>
      </w:r>
      <w:r w:rsidR="02B37146" w:rsidRPr="009868E8">
        <w:rPr>
          <w:rFonts w:asciiTheme="majorHAnsi" w:hAnsiTheme="majorHAnsi"/>
          <w:iCs/>
        </w:rPr>
        <w:t>ekonstrukce sborovny stále pokračuje</w:t>
      </w:r>
      <w:r w:rsidR="0AFA25D7" w:rsidRPr="009868E8">
        <w:rPr>
          <w:rFonts w:asciiTheme="majorHAnsi" w:hAnsiTheme="majorHAnsi"/>
          <w:iCs/>
        </w:rPr>
        <w:t>. V pavilonu</w:t>
      </w:r>
      <w:r w:rsidR="4F5BA7DC" w:rsidRPr="009868E8">
        <w:rPr>
          <w:rFonts w:asciiTheme="majorHAnsi" w:hAnsiTheme="majorHAnsi"/>
          <w:iCs/>
        </w:rPr>
        <w:t xml:space="preserve"> fyziky j</w:t>
      </w:r>
      <w:r w:rsidR="2457ED01" w:rsidRPr="009868E8">
        <w:rPr>
          <w:rFonts w:asciiTheme="majorHAnsi" w:hAnsiTheme="majorHAnsi"/>
          <w:iCs/>
        </w:rPr>
        <w:t xml:space="preserve">sou nové elektrické rozvody, bojler </w:t>
      </w:r>
      <w:r w:rsidR="14229A97" w:rsidRPr="009868E8">
        <w:rPr>
          <w:rFonts w:asciiTheme="majorHAnsi" w:hAnsiTheme="majorHAnsi"/>
          <w:iCs/>
        </w:rPr>
        <w:t>pro</w:t>
      </w:r>
      <w:r w:rsidR="2457ED01" w:rsidRPr="009868E8">
        <w:rPr>
          <w:rFonts w:asciiTheme="majorHAnsi" w:hAnsiTheme="majorHAnsi"/>
          <w:iCs/>
        </w:rPr>
        <w:t xml:space="preserve"> zavedení teplé vody</w:t>
      </w:r>
      <w:r w:rsidR="199EA648" w:rsidRPr="009868E8">
        <w:rPr>
          <w:rFonts w:asciiTheme="majorHAnsi" w:hAnsiTheme="majorHAnsi"/>
          <w:iCs/>
        </w:rPr>
        <w:t xml:space="preserve"> do učebny fyziky a do kuchyňky</w:t>
      </w:r>
      <w:r w:rsidR="000A34C3" w:rsidRPr="009868E8">
        <w:rPr>
          <w:rFonts w:asciiTheme="majorHAnsi" w:hAnsiTheme="majorHAnsi"/>
          <w:iCs/>
        </w:rPr>
        <w:t xml:space="preserve">. V učebně fyziky byly posíleny elektrické rozvody, aby zde mohlo být zapojeno několik </w:t>
      </w:r>
      <w:r w:rsidR="0311626B" w:rsidRPr="009868E8">
        <w:rPr>
          <w:rFonts w:asciiTheme="majorHAnsi" w:hAnsiTheme="majorHAnsi"/>
          <w:iCs/>
        </w:rPr>
        <w:t xml:space="preserve">PC a </w:t>
      </w:r>
      <w:r w:rsidR="2942C485" w:rsidRPr="009868E8">
        <w:rPr>
          <w:rFonts w:asciiTheme="majorHAnsi" w:hAnsiTheme="majorHAnsi"/>
          <w:iCs/>
        </w:rPr>
        <w:t>d</w:t>
      </w:r>
      <w:r w:rsidR="0311626B" w:rsidRPr="009868E8">
        <w:rPr>
          <w:rFonts w:asciiTheme="majorHAnsi" w:hAnsiTheme="majorHAnsi"/>
          <w:iCs/>
        </w:rPr>
        <w:t>alší zařízení jako jsou elektronické lupy a m</w:t>
      </w:r>
      <w:r w:rsidR="79E3E2D8" w:rsidRPr="009868E8">
        <w:rPr>
          <w:rFonts w:asciiTheme="majorHAnsi" w:hAnsiTheme="majorHAnsi"/>
          <w:iCs/>
        </w:rPr>
        <w:t xml:space="preserve">ikroskopy. Byla zakoupena nová </w:t>
      </w:r>
      <w:r w:rsidR="5B548E18" w:rsidRPr="009868E8">
        <w:rPr>
          <w:rFonts w:asciiTheme="majorHAnsi" w:hAnsiTheme="majorHAnsi"/>
          <w:iCs/>
        </w:rPr>
        <w:t xml:space="preserve">binokulární </w:t>
      </w:r>
      <w:proofErr w:type="spellStart"/>
      <w:proofErr w:type="gramStart"/>
      <w:r w:rsidR="5B548E18" w:rsidRPr="009868E8">
        <w:rPr>
          <w:rFonts w:asciiTheme="majorHAnsi" w:hAnsiTheme="majorHAnsi"/>
          <w:iCs/>
        </w:rPr>
        <w:t>el</w:t>
      </w:r>
      <w:proofErr w:type="gramEnd"/>
      <w:r w:rsidR="5B548E18" w:rsidRPr="009868E8">
        <w:rPr>
          <w:rFonts w:asciiTheme="majorHAnsi" w:hAnsiTheme="majorHAnsi"/>
          <w:iCs/>
        </w:rPr>
        <w:t>.</w:t>
      </w:r>
      <w:proofErr w:type="gramStart"/>
      <w:r w:rsidR="5B548E18" w:rsidRPr="009868E8">
        <w:rPr>
          <w:rFonts w:asciiTheme="majorHAnsi" w:hAnsiTheme="majorHAnsi"/>
          <w:iCs/>
        </w:rPr>
        <w:t>lupa</w:t>
      </w:r>
      <w:proofErr w:type="spellEnd"/>
      <w:proofErr w:type="gramEnd"/>
      <w:r w:rsidR="5B548E18" w:rsidRPr="009868E8">
        <w:rPr>
          <w:rFonts w:asciiTheme="majorHAnsi" w:hAnsiTheme="majorHAnsi"/>
          <w:iCs/>
        </w:rPr>
        <w:t>, která bude propojena s PC a dotykovým displejem,</w:t>
      </w:r>
      <w:r w:rsidR="004063BD" w:rsidRPr="009868E8">
        <w:rPr>
          <w:rFonts w:asciiTheme="majorHAnsi" w:hAnsiTheme="majorHAnsi"/>
          <w:iCs/>
        </w:rPr>
        <w:t xml:space="preserve"> </w:t>
      </w:r>
      <w:r w:rsidR="5B548E18" w:rsidRPr="009868E8">
        <w:rPr>
          <w:rFonts w:asciiTheme="majorHAnsi" w:hAnsiTheme="majorHAnsi"/>
          <w:iCs/>
        </w:rPr>
        <w:t>který již v uč</w:t>
      </w:r>
      <w:r w:rsidR="534E4323" w:rsidRPr="009868E8">
        <w:rPr>
          <w:rFonts w:asciiTheme="majorHAnsi" w:hAnsiTheme="majorHAnsi"/>
          <w:iCs/>
        </w:rPr>
        <w:t>ebně máme.</w:t>
      </w:r>
      <w:r w:rsidR="029DF482" w:rsidRPr="009868E8">
        <w:rPr>
          <w:rFonts w:asciiTheme="majorHAnsi" w:hAnsiTheme="majorHAnsi"/>
          <w:iCs/>
        </w:rPr>
        <w:t xml:space="preserve"> Tuto učebnu se nám též podařilo vybavit novým nábytkem a</w:t>
      </w:r>
      <w:r w:rsidR="546B7C39" w:rsidRPr="009868E8">
        <w:rPr>
          <w:rFonts w:asciiTheme="majorHAnsi" w:hAnsiTheme="majorHAnsi"/>
          <w:iCs/>
        </w:rPr>
        <w:t xml:space="preserve"> máme tu novou podlahu.</w:t>
      </w:r>
    </w:p>
    <w:p w:rsidR="2C1095BD" w:rsidRPr="009868E8" w:rsidRDefault="2C1095BD" w:rsidP="009868E8">
      <w:pPr>
        <w:pStyle w:val="Odstavecseseznamem"/>
        <w:numPr>
          <w:ilvl w:val="0"/>
          <w:numId w:val="1"/>
        </w:numPr>
        <w:spacing w:before="240"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>Podařilo se též začít s rekonstrukcí kuchyně, kam byly nakoupeny nové spotřebiče, udělány rozvody elektřiny a další prác</w:t>
      </w:r>
      <w:r w:rsidR="63399811" w:rsidRPr="009868E8">
        <w:rPr>
          <w:rFonts w:asciiTheme="majorHAnsi" w:hAnsiTheme="majorHAnsi"/>
          <w:iCs/>
        </w:rPr>
        <w:t>e. Rekonstrukce kuchyně bude pokračovat o podzimních prázdninách.</w:t>
      </w:r>
    </w:p>
    <w:p w:rsidR="76AAA50A" w:rsidRPr="009868E8" w:rsidRDefault="009868E8" w:rsidP="009868E8">
      <w:pPr>
        <w:pStyle w:val="Odstavecseseznamem"/>
        <w:numPr>
          <w:ilvl w:val="0"/>
          <w:numId w:val="1"/>
        </w:numPr>
        <w:spacing w:before="240"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>Přes prázdniny jsme zakoupili</w:t>
      </w:r>
      <w:r w:rsidR="004063BD" w:rsidRPr="009868E8">
        <w:rPr>
          <w:rFonts w:asciiTheme="majorHAnsi" w:hAnsiTheme="majorHAnsi"/>
          <w:iCs/>
        </w:rPr>
        <w:t xml:space="preserve"> </w:t>
      </w:r>
      <w:r w:rsidR="76AAA50A" w:rsidRPr="009868E8">
        <w:rPr>
          <w:rFonts w:asciiTheme="majorHAnsi" w:hAnsiTheme="majorHAnsi"/>
          <w:iCs/>
        </w:rPr>
        <w:t>2</w:t>
      </w:r>
      <w:r w:rsidR="004063BD" w:rsidRPr="009868E8">
        <w:rPr>
          <w:rFonts w:asciiTheme="majorHAnsi" w:hAnsiTheme="majorHAnsi"/>
          <w:iCs/>
        </w:rPr>
        <w:t xml:space="preserve"> </w:t>
      </w:r>
      <w:proofErr w:type="spellStart"/>
      <w:r w:rsidR="76AAA50A" w:rsidRPr="009868E8">
        <w:rPr>
          <w:rFonts w:asciiTheme="majorHAnsi" w:hAnsiTheme="majorHAnsi"/>
          <w:iCs/>
        </w:rPr>
        <w:t>P</w:t>
      </w:r>
      <w:r w:rsidR="005A13E0" w:rsidRPr="009868E8">
        <w:rPr>
          <w:rFonts w:asciiTheme="majorHAnsi" w:hAnsiTheme="majorHAnsi"/>
          <w:iCs/>
        </w:rPr>
        <w:t>h</w:t>
      </w:r>
      <w:r w:rsidR="76AAA50A" w:rsidRPr="009868E8">
        <w:rPr>
          <w:rFonts w:asciiTheme="majorHAnsi" w:hAnsiTheme="majorHAnsi"/>
          <w:iCs/>
        </w:rPr>
        <w:t>otony</w:t>
      </w:r>
      <w:proofErr w:type="spellEnd"/>
      <w:r w:rsidR="76AAA50A" w:rsidRPr="009868E8">
        <w:rPr>
          <w:rFonts w:asciiTheme="majorHAnsi" w:hAnsiTheme="majorHAnsi"/>
          <w:iCs/>
        </w:rPr>
        <w:t xml:space="preserve"> – roboty pro výuku programován</w:t>
      </w:r>
      <w:r w:rsidR="15450912" w:rsidRPr="009868E8">
        <w:rPr>
          <w:rFonts w:asciiTheme="majorHAnsi" w:hAnsiTheme="majorHAnsi"/>
          <w:iCs/>
        </w:rPr>
        <w:t>í od nejmenších po středoškoláky, 2 animační</w:t>
      </w:r>
      <w:r w:rsidR="6C8C9076" w:rsidRPr="009868E8">
        <w:rPr>
          <w:rFonts w:asciiTheme="majorHAnsi" w:hAnsiTheme="majorHAnsi"/>
          <w:iCs/>
        </w:rPr>
        <w:t xml:space="preserve"> studia, které si děti oblíbily zejména pro animaci krátkých videí.</w:t>
      </w:r>
      <w:r w:rsidR="15450912" w:rsidRPr="009868E8">
        <w:rPr>
          <w:rFonts w:asciiTheme="majorHAnsi" w:hAnsiTheme="majorHAnsi"/>
          <w:iCs/>
        </w:rPr>
        <w:t xml:space="preserve"> </w:t>
      </w:r>
      <w:r w:rsidR="131938F7" w:rsidRPr="009868E8">
        <w:rPr>
          <w:rFonts w:asciiTheme="majorHAnsi" w:hAnsiTheme="majorHAnsi"/>
          <w:iCs/>
        </w:rPr>
        <w:t xml:space="preserve">Dále jsme zakoupili stavebnici </w:t>
      </w:r>
      <w:proofErr w:type="spellStart"/>
      <w:r w:rsidR="131938F7" w:rsidRPr="009868E8">
        <w:rPr>
          <w:rFonts w:asciiTheme="majorHAnsi" w:hAnsiTheme="majorHAnsi"/>
          <w:iCs/>
        </w:rPr>
        <w:t>Boffin</w:t>
      </w:r>
      <w:proofErr w:type="spellEnd"/>
      <w:r w:rsidR="131938F7" w:rsidRPr="009868E8">
        <w:rPr>
          <w:rFonts w:asciiTheme="majorHAnsi" w:hAnsiTheme="majorHAnsi"/>
          <w:iCs/>
        </w:rPr>
        <w:t>, která je vhodná zejména pro výuku fyziky, ale využijí ji i menší děti.</w:t>
      </w:r>
    </w:p>
    <w:p w:rsidR="131938F7" w:rsidRPr="009868E8" w:rsidRDefault="131938F7" w:rsidP="009868E8">
      <w:pPr>
        <w:pStyle w:val="Odstavecseseznamem"/>
        <w:numPr>
          <w:ilvl w:val="0"/>
          <w:numId w:val="1"/>
        </w:numPr>
        <w:spacing w:before="240"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>Podařilo se nám získat nádrže na vodu, do kterých je svedena dešťová voda z celého pavilonu, tak budeme mít dost vody na zalév</w:t>
      </w:r>
      <w:r w:rsidR="75AD0E40" w:rsidRPr="009868E8">
        <w:rPr>
          <w:rFonts w:asciiTheme="majorHAnsi" w:hAnsiTheme="majorHAnsi"/>
          <w:iCs/>
        </w:rPr>
        <w:t>ání našich rostlinek, které děti pěstují ve vyvýšených záhonech.</w:t>
      </w:r>
    </w:p>
    <w:p w:rsidR="4FD25A50" w:rsidRPr="009868E8" w:rsidRDefault="4FD25A50" w:rsidP="009868E8">
      <w:pPr>
        <w:pStyle w:val="Odstavecseseznamem"/>
        <w:spacing w:before="240" w:line="360" w:lineRule="auto"/>
        <w:jc w:val="both"/>
        <w:rPr>
          <w:rFonts w:asciiTheme="majorHAnsi" w:hAnsiTheme="majorHAnsi"/>
          <w:iCs/>
        </w:rPr>
      </w:pPr>
    </w:p>
    <w:p w:rsidR="6B941066" w:rsidRPr="009868E8" w:rsidRDefault="6B941066" w:rsidP="009868E8">
      <w:pPr>
        <w:pStyle w:val="Odstavecseseznamem"/>
        <w:numPr>
          <w:ilvl w:val="0"/>
          <w:numId w:val="1"/>
        </w:numPr>
        <w:spacing w:before="240"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>Na naší škole i tento školní rok pokračují projekty, do kterých se škola zapojila v loňském školním roce</w:t>
      </w:r>
      <w:r w:rsidR="31A7CBC3" w:rsidRPr="009868E8">
        <w:rPr>
          <w:rFonts w:asciiTheme="majorHAnsi" w:hAnsiTheme="majorHAnsi"/>
          <w:iCs/>
        </w:rPr>
        <w:t>.</w:t>
      </w:r>
    </w:p>
    <w:p w:rsidR="6B9F08A5" w:rsidRPr="009868E8" w:rsidRDefault="6B9F08A5" w:rsidP="009868E8">
      <w:pPr>
        <w:pStyle w:val="Odstavecseseznamem"/>
        <w:numPr>
          <w:ilvl w:val="0"/>
          <w:numId w:val="1"/>
        </w:numPr>
        <w:spacing w:before="240"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 xml:space="preserve">Naše škola dostala od DDM Kutná Hora velice krásný nástroj </w:t>
      </w:r>
      <w:proofErr w:type="spellStart"/>
      <w:r w:rsidRPr="009868E8">
        <w:rPr>
          <w:rFonts w:asciiTheme="majorHAnsi" w:hAnsiTheme="majorHAnsi"/>
          <w:iCs/>
        </w:rPr>
        <w:t>Plotr</w:t>
      </w:r>
      <w:proofErr w:type="spellEnd"/>
      <w:r w:rsidR="1367B79C" w:rsidRPr="009868E8">
        <w:rPr>
          <w:rFonts w:asciiTheme="majorHAnsi" w:hAnsiTheme="majorHAnsi"/>
          <w:iCs/>
        </w:rPr>
        <w:t>.</w:t>
      </w:r>
    </w:p>
    <w:p w:rsidR="616D30AB" w:rsidRPr="009868E8" w:rsidRDefault="616D30AB" w:rsidP="009868E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 xml:space="preserve">Paní ředitelka by chtěla přes </w:t>
      </w:r>
      <w:proofErr w:type="gramStart"/>
      <w:r w:rsidRPr="009868E8">
        <w:rPr>
          <w:rFonts w:asciiTheme="majorHAnsi" w:hAnsiTheme="majorHAnsi"/>
          <w:iCs/>
        </w:rPr>
        <w:t>MAS</w:t>
      </w:r>
      <w:proofErr w:type="gramEnd"/>
      <w:r w:rsidRPr="009868E8">
        <w:rPr>
          <w:rFonts w:asciiTheme="majorHAnsi" w:hAnsiTheme="majorHAnsi"/>
          <w:iCs/>
        </w:rPr>
        <w:t xml:space="preserve"> požádat o dotaci na rekonstrukci a vybavení počítačové učebny.</w:t>
      </w:r>
    </w:p>
    <w:p w:rsidR="4FD25A50" w:rsidRPr="009868E8" w:rsidRDefault="616D30AB" w:rsidP="009868E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>Elektronická peněženka se bohužel nestihla spustit již na začátku školního roku, což byl záměr paní ředitelky</w:t>
      </w:r>
      <w:r w:rsidR="004063BD" w:rsidRPr="009868E8">
        <w:rPr>
          <w:rFonts w:asciiTheme="majorHAnsi" w:hAnsiTheme="majorHAnsi"/>
          <w:iCs/>
        </w:rPr>
        <w:t xml:space="preserve">. Důvodem je, že se nepodařilo dohodnout podmínky, </w:t>
      </w:r>
      <w:r w:rsidR="60E5A419" w:rsidRPr="009868E8">
        <w:rPr>
          <w:rFonts w:asciiTheme="majorHAnsi" w:hAnsiTheme="majorHAnsi"/>
          <w:iCs/>
        </w:rPr>
        <w:t>za kterých by byla elektronická peněženka v</w:t>
      </w:r>
      <w:r w:rsidR="3A0F077B" w:rsidRPr="009868E8">
        <w:rPr>
          <w:rFonts w:asciiTheme="majorHAnsi" w:hAnsiTheme="majorHAnsi"/>
          <w:iCs/>
        </w:rPr>
        <w:t xml:space="preserve">ýhodná. Snad se podaří spustit </w:t>
      </w:r>
      <w:r w:rsidR="004063BD" w:rsidRPr="009868E8">
        <w:rPr>
          <w:rFonts w:asciiTheme="majorHAnsi" w:hAnsiTheme="majorHAnsi"/>
          <w:iCs/>
        </w:rPr>
        <w:t xml:space="preserve">ji </w:t>
      </w:r>
      <w:r w:rsidR="3A0F077B" w:rsidRPr="009868E8">
        <w:rPr>
          <w:rFonts w:asciiTheme="majorHAnsi" w:hAnsiTheme="majorHAnsi"/>
          <w:iCs/>
        </w:rPr>
        <w:t>začátkem kalendářního roku.</w:t>
      </w:r>
    </w:p>
    <w:p w:rsidR="4FD25A50" w:rsidRPr="009868E8" w:rsidRDefault="4FD25A50" w:rsidP="009868E8">
      <w:pPr>
        <w:spacing w:line="360" w:lineRule="auto"/>
        <w:jc w:val="both"/>
        <w:rPr>
          <w:rFonts w:asciiTheme="majorHAnsi" w:hAnsiTheme="majorHAnsi"/>
          <w:iCs/>
        </w:rPr>
      </w:pPr>
    </w:p>
    <w:p w:rsidR="360FEAE0" w:rsidRPr="009868E8" w:rsidRDefault="360FEAE0" w:rsidP="009868E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>Rodiče vznesli požadavek na změnu dopravce na plavecký kurz z důvodů nízké kapacity</w:t>
      </w:r>
      <w:r w:rsidR="005A13E0" w:rsidRPr="009868E8">
        <w:rPr>
          <w:rFonts w:asciiTheme="majorHAnsi" w:hAnsiTheme="majorHAnsi"/>
          <w:iCs/>
        </w:rPr>
        <w:t xml:space="preserve"> a nevybavenosti</w:t>
      </w:r>
      <w:r w:rsidRPr="009868E8">
        <w:rPr>
          <w:rFonts w:asciiTheme="majorHAnsi" w:hAnsiTheme="majorHAnsi"/>
          <w:iCs/>
        </w:rPr>
        <w:t xml:space="preserve"> autobusu</w:t>
      </w:r>
      <w:r w:rsidR="005A13E0" w:rsidRPr="009868E8">
        <w:rPr>
          <w:rFonts w:asciiTheme="majorHAnsi" w:hAnsiTheme="majorHAnsi"/>
          <w:iCs/>
        </w:rPr>
        <w:t xml:space="preserve"> bezpečnostní</w:t>
      </w:r>
      <w:r w:rsidR="004063BD" w:rsidRPr="009868E8">
        <w:rPr>
          <w:rFonts w:asciiTheme="majorHAnsi" w:hAnsiTheme="majorHAnsi"/>
          <w:iCs/>
        </w:rPr>
        <w:t>mi pásy</w:t>
      </w:r>
      <w:r w:rsidRPr="009868E8">
        <w:rPr>
          <w:rFonts w:asciiTheme="majorHAnsi" w:hAnsiTheme="majorHAnsi"/>
          <w:iCs/>
        </w:rPr>
        <w:t xml:space="preserve"> u st</w:t>
      </w:r>
      <w:r w:rsidR="3341BB26" w:rsidRPr="009868E8">
        <w:rPr>
          <w:rFonts w:asciiTheme="majorHAnsi" w:hAnsiTheme="majorHAnsi"/>
          <w:iCs/>
        </w:rPr>
        <w:t>ávajícího dopravce. Tomuto požadavku paní ředitelka vyhověla, tímto se však zvýšily náklady na dopravu na plav</w:t>
      </w:r>
      <w:r w:rsidR="1A644DEC" w:rsidRPr="009868E8">
        <w:rPr>
          <w:rFonts w:asciiTheme="majorHAnsi" w:hAnsiTheme="majorHAnsi"/>
          <w:iCs/>
        </w:rPr>
        <w:t xml:space="preserve">ecký kurz. </w:t>
      </w:r>
    </w:p>
    <w:p w:rsidR="3A0F077B" w:rsidRPr="009868E8" w:rsidRDefault="3A0F077B" w:rsidP="009868E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>Školská rada schválila příspěvek na dopravu</w:t>
      </w:r>
      <w:r w:rsidR="746755FE" w:rsidRPr="009868E8">
        <w:rPr>
          <w:rFonts w:asciiTheme="majorHAnsi" w:hAnsiTheme="majorHAnsi"/>
          <w:iCs/>
        </w:rPr>
        <w:t xml:space="preserve"> na plavecký kurz a</w:t>
      </w:r>
      <w:r w:rsidRPr="009868E8">
        <w:rPr>
          <w:rFonts w:asciiTheme="majorHAnsi" w:hAnsiTheme="majorHAnsi"/>
          <w:iCs/>
        </w:rPr>
        <w:t xml:space="preserve"> na LVK, dále schválila příspěvek na vybavení tělocvičny.</w:t>
      </w:r>
    </w:p>
    <w:p w:rsidR="4FD25A50" w:rsidRPr="009868E8" w:rsidRDefault="4FD25A50" w:rsidP="009868E8">
      <w:pPr>
        <w:spacing w:line="360" w:lineRule="auto"/>
        <w:jc w:val="both"/>
        <w:rPr>
          <w:rFonts w:asciiTheme="majorHAnsi" w:hAnsiTheme="majorHAnsi"/>
          <w:iCs/>
        </w:rPr>
      </w:pPr>
    </w:p>
    <w:p w:rsidR="4FD25A50" w:rsidRPr="009868E8" w:rsidRDefault="4FD25A50" w:rsidP="009868E8">
      <w:pPr>
        <w:spacing w:line="360" w:lineRule="auto"/>
        <w:jc w:val="both"/>
        <w:rPr>
          <w:rFonts w:asciiTheme="majorHAnsi" w:hAnsiTheme="majorHAnsi"/>
          <w:iCs/>
        </w:rPr>
      </w:pPr>
    </w:p>
    <w:p w:rsidR="3A6BCDF9" w:rsidRPr="009868E8" w:rsidRDefault="3A6BCDF9" w:rsidP="009868E8">
      <w:pPr>
        <w:spacing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>Další zasedání školské rady se uskuteční 11. 11. 2025 v 17:00 hod. Ve sborovně naší škol</w:t>
      </w:r>
      <w:r w:rsidR="70172CC1" w:rsidRPr="009868E8">
        <w:rPr>
          <w:rFonts w:asciiTheme="majorHAnsi" w:hAnsiTheme="majorHAnsi"/>
          <w:iCs/>
        </w:rPr>
        <w:t>y.</w:t>
      </w:r>
    </w:p>
    <w:p w:rsidR="4FD25A50" w:rsidRPr="009868E8" w:rsidRDefault="4FD25A50" w:rsidP="009868E8">
      <w:pPr>
        <w:spacing w:line="360" w:lineRule="auto"/>
        <w:jc w:val="both"/>
        <w:rPr>
          <w:rFonts w:asciiTheme="majorHAnsi" w:hAnsiTheme="majorHAnsi"/>
          <w:iCs/>
        </w:rPr>
      </w:pPr>
    </w:p>
    <w:p w:rsidR="4FD25A50" w:rsidRPr="009868E8" w:rsidRDefault="4FD25A50" w:rsidP="009868E8">
      <w:pPr>
        <w:spacing w:line="360" w:lineRule="auto"/>
        <w:jc w:val="both"/>
        <w:rPr>
          <w:rFonts w:asciiTheme="majorHAnsi" w:hAnsiTheme="majorHAnsi"/>
          <w:iCs/>
        </w:rPr>
      </w:pPr>
    </w:p>
    <w:p w:rsidR="4FD25A50" w:rsidRPr="009868E8" w:rsidRDefault="4FD25A50" w:rsidP="009868E8">
      <w:pPr>
        <w:spacing w:line="360" w:lineRule="auto"/>
        <w:jc w:val="both"/>
        <w:rPr>
          <w:rFonts w:asciiTheme="majorHAnsi" w:hAnsiTheme="majorHAnsi"/>
          <w:iCs/>
        </w:rPr>
      </w:pPr>
    </w:p>
    <w:p w:rsidR="4FD25A50" w:rsidRPr="009868E8" w:rsidRDefault="4FD25A50" w:rsidP="009868E8">
      <w:pPr>
        <w:spacing w:line="360" w:lineRule="auto"/>
        <w:jc w:val="both"/>
        <w:rPr>
          <w:rFonts w:asciiTheme="majorHAnsi" w:hAnsiTheme="majorHAnsi"/>
          <w:iCs/>
        </w:rPr>
      </w:pPr>
    </w:p>
    <w:p w:rsidR="23AFEB78" w:rsidRPr="009868E8" w:rsidRDefault="23AFEB78" w:rsidP="009868E8">
      <w:pPr>
        <w:spacing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iCs/>
        </w:rPr>
        <w:t>Dne 30. 9. 2025</w:t>
      </w:r>
    </w:p>
    <w:p w:rsidR="4FD25A50" w:rsidRPr="009868E8" w:rsidRDefault="23AFEB78" w:rsidP="009868E8">
      <w:pPr>
        <w:spacing w:line="360" w:lineRule="auto"/>
        <w:jc w:val="both"/>
        <w:rPr>
          <w:rFonts w:asciiTheme="majorHAnsi" w:hAnsiTheme="majorHAnsi"/>
          <w:iCs/>
        </w:rPr>
      </w:pPr>
      <w:r w:rsidRPr="009868E8">
        <w:rPr>
          <w:rFonts w:asciiTheme="majorHAnsi" w:hAnsiTheme="majorHAnsi"/>
          <w:bCs/>
        </w:rPr>
        <w:t xml:space="preserve">Zapsala: </w:t>
      </w:r>
      <w:proofErr w:type="spellStart"/>
      <w:r w:rsidR="004063BD" w:rsidRPr="009868E8">
        <w:rPr>
          <w:rFonts w:asciiTheme="majorHAnsi" w:hAnsiTheme="majorHAnsi"/>
          <w:iCs/>
        </w:rPr>
        <w:t>Dírerová</w:t>
      </w:r>
      <w:proofErr w:type="spellEnd"/>
      <w:r w:rsidR="004063BD" w:rsidRPr="009868E8">
        <w:rPr>
          <w:rFonts w:asciiTheme="majorHAnsi" w:hAnsiTheme="majorHAnsi"/>
          <w:iCs/>
        </w:rPr>
        <w:t xml:space="preserve"> Lucie, </w:t>
      </w:r>
      <w:proofErr w:type="spellStart"/>
      <w:r w:rsidR="004063BD" w:rsidRPr="009868E8">
        <w:rPr>
          <w:rFonts w:asciiTheme="majorHAnsi" w:hAnsiTheme="majorHAnsi"/>
          <w:iCs/>
        </w:rPr>
        <w:t>DiS</w:t>
      </w:r>
      <w:proofErr w:type="spellEnd"/>
      <w:r w:rsidR="004063BD" w:rsidRPr="009868E8">
        <w:rPr>
          <w:rFonts w:asciiTheme="majorHAnsi" w:hAnsiTheme="majorHAnsi"/>
          <w:iCs/>
        </w:rPr>
        <w:t xml:space="preserve">.        </w:t>
      </w:r>
      <w:r w:rsidRPr="009868E8">
        <w:rPr>
          <w:rFonts w:asciiTheme="majorHAnsi" w:hAnsiTheme="majorHAnsi"/>
          <w:iCs/>
        </w:rPr>
        <w:t xml:space="preserve"> </w:t>
      </w:r>
      <w:r w:rsidRPr="009868E8">
        <w:rPr>
          <w:rFonts w:asciiTheme="majorHAnsi" w:hAnsiTheme="majorHAnsi"/>
          <w:bCs/>
        </w:rPr>
        <w:t xml:space="preserve">Předsedkyně: </w:t>
      </w:r>
      <w:proofErr w:type="spellStart"/>
      <w:r w:rsidRPr="009868E8">
        <w:rPr>
          <w:rFonts w:asciiTheme="majorHAnsi" w:hAnsiTheme="majorHAnsi"/>
          <w:iCs/>
        </w:rPr>
        <w:t>Leb</w:t>
      </w:r>
      <w:r w:rsidR="4B747B25" w:rsidRPr="009868E8">
        <w:rPr>
          <w:rFonts w:asciiTheme="majorHAnsi" w:hAnsiTheme="majorHAnsi"/>
          <w:iCs/>
        </w:rPr>
        <w:t>dušková</w:t>
      </w:r>
      <w:proofErr w:type="spellEnd"/>
      <w:r w:rsidR="4B747B25" w:rsidRPr="009868E8">
        <w:rPr>
          <w:rFonts w:asciiTheme="majorHAnsi" w:hAnsiTheme="majorHAnsi"/>
          <w:iCs/>
        </w:rPr>
        <w:t xml:space="preserve"> Karolín</w:t>
      </w:r>
      <w:r w:rsidR="44AA888D" w:rsidRPr="009868E8">
        <w:rPr>
          <w:rFonts w:asciiTheme="majorHAnsi" w:hAnsiTheme="majorHAnsi"/>
          <w:iCs/>
        </w:rPr>
        <w:t>a</w:t>
      </w:r>
    </w:p>
    <w:sectPr w:rsidR="4FD25A50" w:rsidRPr="009868E8" w:rsidSect="00545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FF0F4"/>
    <w:multiLevelType w:val="hybridMultilevel"/>
    <w:tmpl w:val="217035D0"/>
    <w:lvl w:ilvl="0" w:tplc="EF681EF0">
      <w:start w:val="1"/>
      <w:numFmt w:val="decimal"/>
      <w:lvlText w:val="%1."/>
      <w:lvlJc w:val="left"/>
      <w:pPr>
        <w:ind w:left="720" w:hanging="360"/>
      </w:pPr>
    </w:lvl>
    <w:lvl w:ilvl="1" w:tplc="458C9D80">
      <w:start w:val="1"/>
      <w:numFmt w:val="lowerLetter"/>
      <w:lvlText w:val="%2."/>
      <w:lvlJc w:val="left"/>
      <w:pPr>
        <w:ind w:left="1440" w:hanging="360"/>
      </w:pPr>
    </w:lvl>
    <w:lvl w:ilvl="2" w:tplc="CBA06CB2">
      <w:start w:val="1"/>
      <w:numFmt w:val="lowerRoman"/>
      <w:lvlText w:val="%3."/>
      <w:lvlJc w:val="right"/>
      <w:pPr>
        <w:ind w:left="2160" w:hanging="180"/>
      </w:pPr>
    </w:lvl>
    <w:lvl w:ilvl="3" w:tplc="79CC2CDA">
      <w:start w:val="1"/>
      <w:numFmt w:val="decimal"/>
      <w:lvlText w:val="%4."/>
      <w:lvlJc w:val="left"/>
      <w:pPr>
        <w:ind w:left="2880" w:hanging="360"/>
      </w:pPr>
    </w:lvl>
    <w:lvl w:ilvl="4" w:tplc="F49CC046">
      <w:start w:val="1"/>
      <w:numFmt w:val="lowerLetter"/>
      <w:lvlText w:val="%5."/>
      <w:lvlJc w:val="left"/>
      <w:pPr>
        <w:ind w:left="3600" w:hanging="360"/>
      </w:pPr>
    </w:lvl>
    <w:lvl w:ilvl="5" w:tplc="E5CE9B06">
      <w:start w:val="1"/>
      <w:numFmt w:val="lowerRoman"/>
      <w:lvlText w:val="%6."/>
      <w:lvlJc w:val="right"/>
      <w:pPr>
        <w:ind w:left="4320" w:hanging="180"/>
      </w:pPr>
    </w:lvl>
    <w:lvl w:ilvl="6" w:tplc="E35AADEC">
      <w:start w:val="1"/>
      <w:numFmt w:val="decimal"/>
      <w:lvlText w:val="%7."/>
      <w:lvlJc w:val="left"/>
      <w:pPr>
        <w:ind w:left="5040" w:hanging="360"/>
      </w:pPr>
    </w:lvl>
    <w:lvl w:ilvl="7" w:tplc="D1FC545E">
      <w:start w:val="1"/>
      <w:numFmt w:val="lowerLetter"/>
      <w:lvlText w:val="%8."/>
      <w:lvlJc w:val="left"/>
      <w:pPr>
        <w:ind w:left="5760" w:hanging="360"/>
      </w:pPr>
    </w:lvl>
    <w:lvl w:ilvl="8" w:tplc="04AC7E6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07DE1"/>
    <w:multiLevelType w:val="hybridMultilevel"/>
    <w:tmpl w:val="6C3828AE"/>
    <w:lvl w:ilvl="0" w:tplc="E564A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CE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6AB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0F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0E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C07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83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4C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27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08099"/>
    <w:multiLevelType w:val="hybridMultilevel"/>
    <w:tmpl w:val="A336C590"/>
    <w:lvl w:ilvl="0" w:tplc="CA4A2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61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962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E9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49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30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2C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E7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E0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72F65DEC"/>
    <w:rsid w:val="000A34C3"/>
    <w:rsid w:val="000B1F5B"/>
    <w:rsid w:val="00103DB8"/>
    <w:rsid w:val="004063BD"/>
    <w:rsid w:val="00430585"/>
    <w:rsid w:val="005426A1"/>
    <w:rsid w:val="0054516F"/>
    <w:rsid w:val="005A13E0"/>
    <w:rsid w:val="0097018C"/>
    <w:rsid w:val="009868E8"/>
    <w:rsid w:val="025FBC8C"/>
    <w:rsid w:val="029DF482"/>
    <w:rsid w:val="02B37146"/>
    <w:rsid w:val="0311626B"/>
    <w:rsid w:val="0337B27F"/>
    <w:rsid w:val="036A8069"/>
    <w:rsid w:val="0609EB8A"/>
    <w:rsid w:val="06BB4DCC"/>
    <w:rsid w:val="078AF29B"/>
    <w:rsid w:val="0914ACD6"/>
    <w:rsid w:val="0A0DDC3E"/>
    <w:rsid w:val="0A70B6E1"/>
    <w:rsid w:val="0A714089"/>
    <w:rsid w:val="0AFA25D7"/>
    <w:rsid w:val="0B48640E"/>
    <w:rsid w:val="0BBF1C58"/>
    <w:rsid w:val="0C1775A6"/>
    <w:rsid w:val="0C8B22EE"/>
    <w:rsid w:val="0DFF0D26"/>
    <w:rsid w:val="0EBFFC2F"/>
    <w:rsid w:val="1067AB8E"/>
    <w:rsid w:val="1123B235"/>
    <w:rsid w:val="12072B1E"/>
    <w:rsid w:val="131938F7"/>
    <w:rsid w:val="134065C6"/>
    <w:rsid w:val="1361A998"/>
    <w:rsid w:val="1367B79C"/>
    <w:rsid w:val="14229A97"/>
    <w:rsid w:val="1431AE9B"/>
    <w:rsid w:val="15450912"/>
    <w:rsid w:val="17742B36"/>
    <w:rsid w:val="18AFDAB3"/>
    <w:rsid w:val="196F3A2C"/>
    <w:rsid w:val="199EA648"/>
    <w:rsid w:val="19F11012"/>
    <w:rsid w:val="1A644DEC"/>
    <w:rsid w:val="1AFA5E7D"/>
    <w:rsid w:val="1B0D7FA0"/>
    <w:rsid w:val="1C39FF75"/>
    <w:rsid w:val="1D17FFEC"/>
    <w:rsid w:val="1D6BD411"/>
    <w:rsid w:val="1D9FE20F"/>
    <w:rsid w:val="1DB6581E"/>
    <w:rsid w:val="1EB4D780"/>
    <w:rsid w:val="1ED907E2"/>
    <w:rsid w:val="201448CD"/>
    <w:rsid w:val="20862817"/>
    <w:rsid w:val="21D84508"/>
    <w:rsid w:val="224F49E7"/>
    <w:rsid w:val="22D5DA0E"/>
    <w:rsid w:val="23AFEB78"/>
    <w:rsid w:val="2450C3FD"/>
    <w:rsid w:val="2457ED01"/>
    <w:rsid w:val="26F8998D"/>
    <w:rsid w:val="27990E00"/>
    <w:rsid w:val="281746E4"/>
    <w:rsid w:val="28E60B25"/>
    <w:rsid w:val="2906B2B9"/>
    <w:rsid w:val="2942C485"/>
    <w:rsid w:val="29E306C6"/>
    <w:rsid w:val="2C0F736E"/>
    <w:rsid w:val="2C1095BD"/>
    <w:rsid w:val="2D2DDA7C"/>
    <w:rsid w:val="2D2E7956"/>
    <w:rsid w:val="2E58EEE8"/>
    <w:rsid w:val="2E927DE1"/>
    <w:rsid w:val="2EA804E5"/>
    <w:rsid w:val="2F02A053"/>
    <w:rsid w:val="31A7CBC3"/>
    <w:rsid w:val="3341BB26"/>
    <w:rsid w:val="334AF745"/>
    <w:rsid w:val="33F8E63F"/>
    <w:rsid w:val="360FEAE0"/>
    <w:rsid w:val="37D93A09"/>
    <w:rsid w:val="38527A37"/>
    <w:rsid w:val="3886A3A3"/>
    <w:rsid w:val="38C70133"/>
    <w:rsid w:val="38DB4753"/>
    <w:rsid w:val="390CEC47"/>
    <w:rsid w:val="3A0453A2"/>
    <w:rsid w:val="3A0F077B"/>
    <w:rsid w:val="3A6BCDF9"/>
    <w:rsid w:val="3A963264"/>
    <w:rsid w:val="3B1E2BEA"/>
    <w:rsid w:val="3C546210"/>
    <w:rsid w:val="3D6BCE12"/>
    <w:rsid w:val="3DA70A81"/>
    <w:rsid w:val="3E29CA4F"/>
    <w:rsid w:val="3EF570B5"/>
    <w:rsid w:val="3FC181A3"/>
    <w:rsid w:val="3FFD594D"/>
    <w:rsid w:val="40707354"/>
    <w:rsid w:val="41AC5753"/>
    <w:rsid w:val="43830132"/>
    <w:rsid w:val="44AA888D"/>
    <w:rsid w:val="49936620"/>
    <w:rsid w:val="4A898430"/>
    <w:rsid w:val="4B6B5E18"/>
    <w:rsid w:val="4B747B25"/>
    <w:rsid w:val="4B7DFC38"/>
    <w:rsid w:val="4BB35CEC"/>
    <w:rsid w:val="4C42331F"/>
    <w:rsid w:val="4E2604D4"/>
    <w:rsid w:val="4EBC4DD9"/>
    <w:rsid w:val="4F5BA7DC"/>
    <w:rsid w:val="4F64AB30"/>
    <w:rsid w:val="4FD25A50"/>
    <w:rsid w:val="51871F3F"/>
    <w:rsid w:val="5210BC05"/>
    <w:rsid w:val="52738B47"/>
    <w:rsid w:val="52817E42"/>
    <w:rsid w:val="5320692A"/>
    <w:rsid w:val="533D49A1"/>
    <w:rsid w:val="53467B64"/>
    <w:rsid w:val="534E4323"/>
    <w:rsid w:val="5366FAD1"/>
    <w:rsid w:val="53A3769C"/>
    <w:rsid w:val="546B7C39"/>
    <w:rsid w:val="54C2BD72"/>
    <w:rsid w:val="56632D35"/>
    <w:rsid w:val="5770CF31"/>
    <w:rsid w:val="57789AF5"/>
    <w:rsid w:val="579B4A0F"/>
    <w:rsid w:val="584B386D"/>
    <w:rsid w:val="599A5652"/>
    <w:rsid w:val="5A5A68D5"/>
    <w:rsid w:val="5B548E18"/>
    <w:rsid w:val="5BB89205"/>
    <w:rsid w:val="5C1E77AB"/>
    <w:rsid w:val="5C530C5C"/>
    <w:rsid w:val="5F0F7F80"/>
    <w:rsid w:val="5F6703D7"/>
    <w:rsid w:val="5FA96498"/>
    <w:rsid w:val="606FA33C"/>
    <w:rsid w:val="60E02C6F"/>
    <w:rsid w:val="60E5A419"/>
    <w:rsid w:val="616D30AB"/>
    <w:rsid w:val="61754A6D"/>
    <w:rsid w:val="63200BAB"/>
    <w:rsid w:val="63399811"/>
    <w:rsid w:val="63E0E85E"/>
    <w:rsid w:val="63FA91A7"/>
    <w:rsid w:val="643B5686"/>
    <w:rsid w:val="6826B57A"/>
    <w:rsid w:val="698A468C"/>
    <w:rsid w:val="69C5D867"/>
    <w:rsid w:val="69FE24FF"/>
    <w:rsid w:val="6AAC8429"/>
    <w:rsid w:val="6B21949E"/>
    <w:rsid w:val="6B941066"/>
    <w:rsid w:val="6B9F08A5"/>
    <w:rsid w:val="6BD0AE2C"/>
    <w:rsid w:val="6C8C9076"/>
    <w:rsid w:val="6D2EA1A3"/>
    <w:rsid w:val="6E862B2D"/>
    <w:rsid w:val="6EA35498"/>
    <w:rsid w:val="6EC3DC76"/>
    <w:rsid w:val="70052CB2"/>
    <w:rsid w:val="70172CC1"/>
    <w:rsid w:val="70F13BF4"/>
    <w:rsid w:val="716FAE25"/>
    <w:rsid w:val="7171F854"/>
    <w:rsid w:val="71A4D9D8"/>
    <w:rsid w:val="72F65DEC"/>
    <w:rsid w:val="7308A8F4"/>
    <w:rsid w:val="746755FE"/>
    <w:rsid w:val="75AD0E40"/>
    <w:rsid w:val="760BBF22"/>
    <w:rsid w:val="761A3001"/>
    <w:rsid w:val="762D7D2E"/>
    <w:rsid w:val="76AAA50A"/>
    <w:rsid w:val="76FFE830"/>
    <w:rsid w:val="77B78FCE"/>
    <w:rsid w:val="7928ADDB"/>
    <w:rsid w:val="79E3E2D8"/>
    <w:rsid w:val="7A7614E5"/>
    <w:rsid w:val="7B728026"/>
    <w:rsid w:val="7B8F39B0"/>
    <w:rsid w:val="7BC2F088"/>
    <w:rsid w:val="7BE225AC"/>
    <w:rsid w:val="7EB14DA3"/>
    <w:rsid w:val="7F5D5471"/>
    <w:rsid w:val="7F6E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1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4FD25A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Dírerová</dc:creator>
  <cp:keywords/>
  <dc:description/>
  <cp:lastModifiedBy>Uživatel)</cp:lastModifiedBy>
  <cp:revision>5</cp:revision>
  <dcterms:created xsi:type="dcterms:W3CDTF">2025-10-05T07:48:00Z</dcterms:created>
  <dcterms:modified xsi:type="dcterms:W3CDTF">2025-11-03T15:21:00Z</dcterms:modified>
</cp:coreProperties>
</file>