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210" w:rsidRDefault="003D3B92">
      <w:pPr>
        <w:pStyle w:val="Heading10"/>
        <w:spacing w:before="0" w:after="322"/>
      </w:pPr>
      <w:r>
        <w:t>Informatika</w:t>
      </w:r>
    </w:p>
    <w:tbl>
      <w:tblPr>
        <w:tblStyle w:val="TabulkaP1"/>
        <w:tblW w:w="425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1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099"/>
      </w:tblGrid>
      <w:tr w:rsidR="00227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gridSpan w:val="9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Počet vyučovacích hodin za týden</w:t>
            </w:r>
          </w:p>
        </w:tc>
        <w:tc>
          <w:tcPr>
            <w:tcW w:w="0" w:type="auto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Celkem</w:t>
            </w:r>
          </w:p>
        </w:tc>
      </w:tr>
      <w:tr w:rsidR="00227210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1. ročník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2. ročník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3. ročník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4. ročník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5. ročník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6. ročník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7. ročník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8. ročník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9. ročník</w:t>
            </w:r>
          </w:p>
        </w:tc>
        <w:tc>
          <w:tcPr>
            <w:tcW w:w="0" w:type="auto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</w:tr>
      <w:tr w:rsidR="00227210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0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794E87">
            <w:pPr>
              <w:pStyle w:val="Normal0"/>
              <w:spacing w:line="240" w:lineRule="auto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1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794E87">
            <w:pPr>
              <w:pStyle w:val="Normal0"/>
              <w:spacing w:line="240" w:lineRule="auto"/>
              <w:jc w:val="center"/>
            </w:pPr>
            <w:r>
              <w:t>6</w:t>
            </w:r>
          </w:p>
        </w:tc>
      </w:tr>
      <w:tr w:rsidR="00227210"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 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 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 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 </w:t>
            </w:r>
            <w:r w:rsidR="00794E87">
              <w:rPr>
                <w:rFonts w:eastAsia="Calibri" w:cs="Calibri"/>
                <w:sz w:val="20"/>
              </w:rPr>
              <w:t>Povinný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Povinný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Povinný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Povinný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Povinný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Povinný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</w:pPr>
            <w:r>
              <w:rPr>
                <w:rFonts w:eastAsia="Calibri" w:cs="Calibri"/>
                <w:sz w:val="20"/>
              </w:rPr>
              <w:t> </w:t>
            </w:r>
          </w:p>
        </w:tc>
      </w:tr>
    </w:tbl>
    <w:p w:rsidR="00227210" w:rsidRDefault="003D3B92">
      <w:pPr>
        <w:pStyle w:val="Normal0"/>
      </w:pPr>
      <w:r>
        <w:t xml:space="preserve">  </w:t>
      </w:r>
    </w:p>
    <w:tbl>
      <w:tblPr>
        <w:tblStyle w:val="TabulkaP1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7"/>
        <w:gridCol w:w="10097"/>
      </w:tblGrid>
      <w:tr w:rsidR="00227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Název předmětu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sz w:val="20"/>
              </w:rPr>
              <w:t>Informatika</w:t>
            </w:r>
          </w:p>
        </w:tc>
      </w:tr>
      <w:tr w:rsidR="00227210"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Oblast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Informační a komunikační technologie</w:t>
            </w:r>
          </w:p>
        </w:tc>
      </w:tr>
      <w:tr w:rsidR="00227210"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Charakteristika předmětu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67"/>
            </w:tblGrid>
            <w:tr w:rsidR="00794E87">
              <w:trPr>
                <w:trHeight w:val="2527"/>
              </w:trPr>
              <w:tc>
                <w:tcPr>
                  <w:tcW w:w="0" w:type="auto"/>
                </w:tcPr>
                <w:p w:rsidR="00794E87" w:rsidRDefault="00794E87" w:rsidP="00794E87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794E87">
                    <w:rPr>
                      <w:sz w:val="20"/>
                      <w:szCs w:val="22"/>
                    </w:rPr>
                    <w:t xml:space="preserve">Předmět informatika dává prostor všem žákům porozumět tomu, jak funguje počítač a informační systémy. Zabývá se automatizací, programováním, optimalizací činností, reprezentací dat v počítači, kódováním a modely popisujícími reálnou situaci nebo problém. Dává prostor pro praktické aktivní činnosti a tvořivé učení se objevováním, spoluprací, řešením problémů, projektovou činností. Pomáhá porozumět světu kolem nich, jehož nedílnou součástí digitální technologie jsou. Hlavní důraz je kladen na rozvíjení žákova informatického myšlení s jeho složkami abstrakce, algoritmizace a dalšími. Praktickou činnost s tvorbou jednotlivých typů dat a s aplikacemi vnímáme jako prostředek k získání zkušeností k tomu, aby žák mohl poznávat, jak počítač funguje, jak reprezentuje data různého typu, jak pracují informační systémy a jaké problémy informatika řeší. Škola je zaměřena na informatiku a technické směřování rozvoje žáků, proto jsou do výuky zařazeny základy robotiky jako aplikovaná oblast, propojující informatiku a programování s technikou, umožňují řešit praktické komplexní problémy, podporovat tvořivost a projektovou činnost a rozvíjet tak informatické myšlení. Škola klade důraz na rozvíjení digitální gramotnosti v ostatních předmětech, k tomu přispívá informatika svým specifickým dílem. </w:t>
                  </w:r>
                </w:p>
              </w:tc>
            </w:tr>
          </w:tbl>
          <w:p w:rsidR="00227210" w:rsidRDefault="00227210">
            <w:pPr>
              <w:pStyle w:val="Normal0"/>
              <w:spacing w:line="240" w:lineRule="auto"/>
              <w:jc w:val="left"/>
            </w:pPr>
          </w:p>
        </w:tc>
      </w:tr>
      <w:tr w:rsidR="00227210"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Obsahové, časové a organizační vymezení předmětu (specifické informace o předmětu důležité pro jeho realizaci)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E87" w:rsidRDefault="00794E87">
            <w:pPr>
              <w:pStyle w:val="Normal0"/>
              <w:spacing w:line="240" w:lineRule="auto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Vyučovací předmět Informatika se vyučuje se jako povinný předmět na prvním i druhém stupni s hodinovou dotací týdně pro:</w:t>
            </w:r>
          </w:p>
          <w:p w:rsidR="00794E87" w:rsidRDefault="00794E87">
            <w:pPr>
              <w:pStyle w:val="Normal0"/>
              <w:spacing w:line="240" w:lineRule="auto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4. roč. 1 hod.</w:t>
            </w:r>
          </w:p>
          <w:p w:rsidR="00227210" w:rsidRDefault="003D3B92">
            <w:pPr>
              <w:pStyle w:val="Normal0"/>
              <w:spacing w:line="240" w:lineRule="auto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5. roč. 1 hod.</w:t>
            </w:r>
            <w:r>
              <w:rPr>
                <w:rFonts w:eastAsia="Calibri" w:cs="Calibri"/>
                <w:sz w:val="20"/>
              </w:rPr>
              <w:br/>
              <w:t>6. roč. 1 hod.</w:t>
            </w:r>
            <w:r>
              <w:rPr>
                <w:rFonts w:eastAsia="Calibri" w:cs="Calibri"/>
                <w:sz w:val="20"/>
              </w:rPr>
              <w:br/>
              <w:t>7. roč. 1 hod.</w:t>
            </w:r>
            <w:r>
              <w:rPr>
                <w:rFonts w:eastAsia="Calibri" w:cs="Calibri"/>
                <w:sz w:val="20"/>
              </w:rPr>
              <w:br/>
              <w:t>8. roč. 1 hod.</w:t>
            </w:r>
            <w:r>
              <w:rPr>
                <w:rFonts w:eastAsia="Calibri" w:cs="Calibri"/>
                <w:sz w:val="20"/>
              </w:rPr>
              <w:br/>
              <w:t>9. roč. 1 hod.</w:t>
            </w:r>
          </w:p>
          <w:p w:rsidR="00794E87" w:rsidRDefault="00794E87" w:rsidP="00794E87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67"/>
            </w:tblGrid>
            <w:tr w:rsidR="00794E87">
              <w:trPr>
                <w:trHeight w:val="1453"/>
              </w:trPr>
              <w:tc>
                <w:tcPr>
                  <w:tcW w:w="0" w:type="auto"/>
                </w:tcPr>
                <w:p w:rsidR="00794E87" w:rsidRDefault="00794E87" w:rsidP="00794E8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Výuka probíhá na počítačích, </w:t>
                  </w:r>
                  <w:proofErr w:type="spellStart"/>
                  <w:r>
                    <w:rPr>
                      <w:sz w:val="22"/>
                      <w:szCs w:val="22"/>
                    </w:rPr>
                    <w:t>tabletech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buď v PC učebně, nebo v běžné učebně </w:t>
                  </w:r>
                  <w:proofErr w:type="gramStart"/>
                  <w:r>
                    <w:rPr>
                      <w:sz w:val="22"/>
                      <w:szCs w:val="22"/>
                    </w:rPr>
                    <w:t>s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tablety, s připojením k internetu. Některá témata probíhají bez počítače. V řadě činností preferujeme práci žáků ve dvojicích u jednoho počítače, aby docházelo k diskusi a spolupráci. Žák nebo dvojice pracuje individuálním tempem. Výuka je orientována činnostně, s aktivním žákem, který objevuje, experimentuje, ověřuje své hypotézy, diskutuje, tvoří, řeší problémy, spolupracuje, pracuje projektově, konstruuje své poznání. Není kladen naprosto žádný důraz na pamětné učení a reprodukci. </w:t>
                  </w:r>
                </w:p>
                <w:p w:rsidR="00794E87" w:rsidRDefault="00794E87" w:rsidP="00794E8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Pro výuku jsou zakoupené následující pomůcky: </w:t>
                  </w:r>
                </w:p>
                <w:p w:rsidR="00794E87" w:rsidRDefault="00794E87" w:rsidP="00794E87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 Robot B</w:t>
                  </w:r>
                  <w:r w:rsidR="00B00AE9">
                    <w:rPr>
                      <w:sz w:val="22"/>
                      <w:szCs w:val="22"/>
                    </w:rPr>
                    <w:t>ee</w:t>
                  </w:r>
                  <w:r>
                    <w:rPr>
                      <w:sz w:val="22"/>
                      <w:szCs w:val="22"/>
                    </w:rPr>
                    <w:t xml:space="preserve">Bot + speciální podložky (na 4 žáky 1 robot) </w:t>
                  </w:r>
                </w:p>
              </w:tc>
            </w:tr>
          </w:tbl>
          <w:p w:rsidR="00794E87" w:rsidRDefault="00794E87">
            <w:pPr>
              <w:pStyle w:val="Normal0"/>
              <w:spacing w:line="240" w:lineRule="auto"/>
              <w:jc w:val="left"/>
            </w:pPr>
          </w:p>
        </w:tc>
      </w:tr>
      <w:tr w:rsidR="00227210"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Integrace předmětů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numPr>
                <w:ilvl w:val="0"/>
                <w:numId w:val="3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Informační a komunikační technologie</w:t>
            </w:r>
          </w:p>
        </w:tc>
      </w:tr>
      <w:tr w:rsidR="00227210"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Výchovné a vzdělávací strategie: společné postupy uplatňované na úrovni předmětu, jimiž učitelé cíleně utvářejí a rozvíjejí klíčové kompetence žáků</w:t>
            </w: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7511" w:rsidRPr="00F97511" w:rsidRDefault="003D3B92" w:rsidP="00F97511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0"/>
              </w:rPr>
              <w:t>Kompetence k učení:</w:t>
            </w:r>
            <w:r>
              <w:rPr>
                <w:rFonts w:eastAsia="Calibri"/>
                <w:sz w:val="20"/>
              </w:rPr>
              <w:br/>
            </w:r>
            <w:r w:rsidR="00F97511" w:rsidRPr="00F97511">
              <w:rPr>
                <w:sz w:val="22"/>
                <w:szCs w:val="22"/>
              </w:rPr>
              <w:t xml:space="preserve">Vyučovací předmět Informatika na l. stupni vychází ze vzdělávací oblasti Informační a komunikační technologie. Vede žáky </w:t>
            </w:r>
          </w:p>
          <w:p w:rsidR="00F97511" w:rsidRPr="00F97511" w:rsidRDefault="00F97511" w:rsidP="00C858DE">
            <w:pPr>
              <w:pStyle w:val="Default"/>
              <w:numPr>
                <w:ilvl w:val="0"/>
                <w:numId w:val="17"/>
              </w:numPr>
              <w:jc w:val="left"/>
              <w:rPr>
                <w:sz w:val="22"/>
                <w:szCs w:val="22"/>
              </w:rPr>
            </w:pPr>
            <w:r w:rsidRPr="00F97511">
              <w:rPr>
                <w:sz w:val="22"/>
                <w:szCs w:val="22"/>
              </w:rPr>
              <w:t>k základnímu osvojování dovedností v ovládání výpočetní techniky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20"/>
            </w:tblGrid>
            <w:tr w:rsidR="00F97511" w:rsidRPr="00F97511">
              <w:trPr>
                <w:trHeight w:val="513"/>
              </w:trPr>
              <w:tc>
                <w:tcPr>
                  <w:tcW w:w="0" w:type="auto"/>
                </w:tcPr>
                <w:p w:rsidR="00F97511" w:rsidRPr="00F97511" w:rsidRDefault="00F97511" w:rsidP="00C858DE">
                  <w:pPr>
                    <w:pStyle w:val="Default"/>
                    <w:numPr>
                      <w:ilvl w:val="0"/>
                      <w:numId w:val="17"/>
                    </w:numPr>
                    <w:rPr>
                      <w:sz w:val="22"/>
                      <w:szCs w:val="22"/>
                    </w:rPr>
                  </w:pPr>
                  <w:r w:rsidRPr="00F97511">
                    <w:rPr>
                      <w:sz w:val="22"/>
                      <w:szCs w:val="22"/>
                    </w:rPr>
                    <w:t xml:space="preserve">vyhledávat informace (používání různých zdrojů, následné užití jako učební materiál…) </w:t>
                  </w:r>
                </w:p>
                <w:p w:rsidR="00F97511" w:rsidRPr="00F97511" w:rsidRDefault="00F97511" w:rsidP="00C858DE">
                  <w:pPr>
                    <w:pStyle w:val="Default"/>
                    <w:numPr>
                      <w:ilvl w:val="0"/>
                      <w:numId w:val="17"/>
                    </w:numPr>
                    <w:rPr>
                      <w:sz w:val="22"/>
                      <w:szCs w:val="22"/>
                    </w:rPr>
                  </w:pPr>
                  <w:r w:rsidRPr="00F97511">
                    <w:rPr>
                      <w:sz w:val="22"/>
                      <w:szCs w:val="22"/>
                    </w:rPr>
                    <w:t xml:space="preserve">prezentovat témata týkající se informačních technologií (hardware, software, systémová nastavení…) </w:t>
                  </w:r>
                </w:p>
              </w:tc>
            </w:tr>
          </w:tbl>
          <w:p w:rsidR="00227210" w:rsidRDefault="003D3B92">
            <w:pPr>
              <w:pStyle w:val="Normal0"/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br/>
              <w:t>Vyučovací předmět informatika na 2. stupni navazuje svým vzdělávacím obsahem na</w:t>
            </w:r>
            <w:r>
              <w:rPr>
                <w:rFonts w:eastAsia="Calibri" w:cs="Calibri"/>
                <w:sz w:val="20"/>
              </w:rPr>
              <w:br/>
              <w:t>předmět informatika na 1. Stupni. V 6., 7., 8. a 9. ročníku je vyučována jedna hodina týdně</w:t>
            </w:r>
            <w:r>
              <w:rPr>
                <w:rFonts w:eastAsia="Calibri" w:cs="Calibri"/>
                <w:sz w:val="20"/>
              </w:rPr>
              <w:br/>
              <w:t>v učebnách výpočetní techniky.</w:t>
            </w:r>
            <w:r>
              <w:rPr>
                <w:rFonts w:eastAsia="Calibri" w:cs="Calibri"/>
                <w:sz w:val="20"/>
              </w:rPr>
              <w:br/>
              <w:t>Cílem předmětu informatika je seznámení žáků se základními pojmy informatiky a poskytnutí</w:t>
            </w:r>
            <w:r>
              <w:rPr>
                <w:rFonts w:eastAsia="Calibri" w:cs="Calibri"/>
                <w:sz w:val="20"/>
              </w:rPr>
              <w:br/>
              <w:t>teoretických znalostí a praktických dovedností nezbytných při práci s informacemi a</w:t>
            </w:r>
            <w:r>
              <w:rPr>
                <w:rFonts w:eastAsia="Calibri" w:cs="Calibri"/>
                <w:sz w:val="20"/>
              </w:rPr>
              <w:br/>
              <w:t>zařízeními výpočetní techniky. Žáci se seznamují s přenosem, uchováním, zpracováním,</w:t>
            </w:r>
            <w:r>
              <w:rPr>
                <w:rFonts w:eastAsia="Calibri" w:cs="Calibri"/>
                <w:sz w:val="20"/>
              </w:rPr>
              <w:br/>
              <w:t>sdělováním a využíváním informací, naučí se orientovat ve stále rostoucím množství</w:t>
            </w:r>
            <w:r>
              <w:rPr>
                <w:rFonts w:eastAsia="Calibri" w:cs="Calibri"/>
                <w:sz w:val="20"/>
              </w:rPr>
              <w:br/>
              <w:t>informací a informačních zdrojů. Žáci by si měli na základě získaných poznatků a dovedností</w:t>
            </w:r>
            <w:r>
              <w:rPr>
                <w:rFonts w:eastAsia="Calibri" w:cs="Calibri"/>
                <w:sz w:val="20"/>
              </w:rPr>
              <w:br/>
              <w:t>uvědomovat možnosti informatiky při vlastním celoživotním vzdělávání a těchto možností</w:t>
            </w:r>
            <w:r>
              <w:rPr>
                <w:rFonts w:eastAsia="Calibri" w:cs="Calibri"/>
                <w:sz w:val="20"/>
              </w:rPr>
              <w:br/>
              <w:t>cílevědomě využívat.</w:t>
            </w:r>
            <w:r>
              <w:rPr>
                <w:rFonts w:eastAsia="Calibri" w:cs="Calibri"/>
                <w:sz w:val="20"/>
              </w:rPr>
              <w:br/>
              <w:t>Do vzdělávacího obsahu informatiky jsou začleněna průřezová témata.</w:t>
            </w:r>
          </w:p>
        </w:tc>
      </w:tr>
      <w:tr w:rsidR="00227210"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7511" w:rsidRDefault="003D3B92">
            <w:pPr>
              <w:pStyle w:val="Normal0"/>
              <w:spacing w:line="240" w:lineRule="auto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b/>
                <w:bCs/>
                <w:sz w:val="20"/>
              </w:rPr>
              <w:t>Kompetence k řešení problémů:</w:t>
            </w:r>
            <w:r>
              <w:rPr>
                <w:rFonts w:eastAsia="Calibri" w:cs="Calibri"/>
                <w:sz w:val="20"/>
              </w:rPr>
              <w:br/>
              <w:t>Propojení teoretických poznatků s praxí:</w:t>
            </w:r>
          </w:p>
          <w:p w:rsidR="00F97511" w:rsidRDefault="00F97511" w:rsidP="00F97511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067"/>
            </w:tblGrid>
            <w:tr w:rsidR="00F97511">
              <w:trPr>
                <w:trHeight w:val="513"/>
              </w:trPr>
              <w:tc>
                <w:tcPr>
                  <w:tcW w:w="0" w:type="auto"/>
                </w:tcPr>
                <w:p w:rsidR="00F97511" w:rsidRDefault="00B83DAB" w:rsidP="00F97511">
                  <w:pPr>
                    <w:pStyle w:val="Default"/>
                    <w:numPr>
                      <w:ilvl w:val="0"/>
                      <w:numId w:val="10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</w:t>
                  </w:r>
                  <w:r w:rsidR="00F97511">
                    <w:rPr>
                      <w:sz w:val="22"/>
                      <w:szCs w:val="22"/>
                    </w:rPr>
                    <w:t xml:space="preserve">ytvořit a dokončit práci v ohraničeném časovém úseku (prezentace, grafy, tabulky…) </w:t>
                  </w:r>
                </w:p>
                <w:p w:rsidR="00F97511" w:rsidRDefault="00B83DAB" w:rsidP="00F97511">
                  <w:pPr>
                    <w:pStyle w:val="Default"/>
                    <w:numPr>
                      <w:ilvl w:val="0"/>
                      <w:numId w:val="10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V</w:t>
                  </w:r>
                  <w:r w:rsidR="00F97511">
                    <w:rPr>
                      <w:sz w:val="22"/>
                      <w:szCs w:val="22"/>
                    </w:rPr>
                    <w:t xml:space="preserve">yřešit vlastní logickou úvahou, analogickým postupem, nápaditostí úkoly týkající se technologických, systémových a softwarových postupů </w:t>
                  </w:r>
                </w:p>
              </w:tc>
            </w:tr>
          </w:tbl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br/>
              <w:t>Vedení k samostatnému řešení problémových úloh a nacházení logických souvislostí a</w:t>
            </w:r>
            <w:r>
              <w:rPr>
                <w:rFonts w:eastAsia="Calibri" w:cs="Calibri"/>
                <w:sz w:val="20"/>
              </w:rPr>
              <w:br/>
              <w:t>třídění poznatků podle nich</w:t>
            </w:r>
          </w:p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 xml:space="preserve"> Aktivní podíl na všech fázích činností (plánování, příprava, realizace, hodnocení)</w:t>
            </w:r>
          </w:p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16F"/>
            </w:r>
            <w:r w:rsidR="00F97511">
              <w:rPr>
                <w:rFonts w:eastAsia="Calibri" w:cs="Calibri"/>
                <w:sz w:val="20"/>
              </w:rPr>
              <w:t xml:space="preserve">, </w:t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 w:rsidR="00F97511">
              <w:rPr>
                <w:rFonts w:eastAsia="Calibri" w:cs="Calibri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zkušeností</w:t>
            </w:r>
          </w:p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4D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16F"/>
            </w:r>
          </w:p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5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7"/>
            </w:r>
            <w:r>
              <w:rPr>
                <w:rFonts w:eastAsia="Calibri" w:cs="Calibri"/>
                <w:sz w:val="20"/>
              </w:rPr>
              <w:sym w:font="Calibri" w:char="002E"/>
            </w:r>
            <w:r>
              <w:rPr>
                <w:rFonts w:eastAsia="Calibri" w:cs="Calibri"/>
                <w:sz w:val="20"/>
              </w:rPr>
              <w:br/>
              <w:t>matematických postupů např. při řešení Matematického klokana atd.</w:t>
            </w:r>
          </w:p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 w:rsidR="00F97511">
              <w:rPr>
                <w:rFonts w:eastAsia="Calibri" w:cs="Calibri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vedeme k sebehodnocení výsledků a obhájení vlast.</w:t>
            </w:r>
            <w:r w:rsidR="00B83DAB">
              <w:rPr>
                <w:rFonts w:eastAsia="Calibri" w:cs="Calibri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stanoviska, např. Závěrečné práce</w:t>
            </w:r>
            <w:r w:rsidR="00F97511">
              <w:rPr>
                <w:rFonts w:eastAsia="Calibri" w:cs="Calibri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žáků 9.třídy</w:t>
            </w:r>
          </w:p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F"/>
            </w:r>
            <w:r w:rsidR="00F97511">
              <w:rPr>
                <w:rFonts w:eastAsia="Calibri" w:cs="Calibri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ni</w:t>
            </w:r>
          </w:p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A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10D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16F"/>
            </w:r>
          </w:p>
          <w:p w:rsidR="00F97511" w:rsidRPr="00F97511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3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28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br/>
              <w:t>exkurze)</w:t>
            </w:r>
            <w:r w:rsidR="00F97511">
              <w:rPr>
                <w:rFonts w:eastAsia="Calibri" w:cs="Calibri"/>
                <w:sz w:val="20"/>
              </w:rPr>
              <w:t xml:space="preserve"> </w:t>
            </w:r>
          </w:p>
          <w:p w:rsidR="00227210" w:rsidRDefault="003D3B92" w:rsidP="00F97511">
            <w:pPr>
              <w:pStyle w:val="Normal0"/>
              <w:numPr>
                <w:ilvl w:val="0"/>
                <w:numId w:val="10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sym w:font="Calibri" w:char="0053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7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7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br/>
              <w:t>psychologie</w:t>
            </w:r>
          </w:p>
        </w:tc>
      </w:tr>
      <w:tr w:rsidR="00227210"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0AE8" w:rsidRDefault="003D3B92">
            <w:pPr>
              <w:pStyle w:val="Normal0"/>
              <w:spacing w:line="240" w:lineRule="auto"/>
              <w:jc w:val="left"/>
              <w:rPr>
                <w:rFonts w:eastAsia="Calibri" w:cs="Calibri"/>
                <w:b/>
                <w:bCs/>
                <w:sz w:val="20"/>
              </w:rPr>
            </w:pPr>
            <w:r>
              <w:rPr>
                <w:rFonts w:eastAsia="Calibri" w:cs="Calibri"/>
                <w:b/>
                <w:bCs/>
                <w:sz w:val="20"/>
              </w:rPr>
              <w:t>Kompetence komunikativní:</w:t>
            </w:r>
          </w:p>
          <w:p w:rsidR="00430AE8" w:rsidRDefault="00430AE8" w:rsidP="00430AE8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57"/>
            </w:tblGrid>
            <w:tr w:rsidR="00430AE8">
              <w:trPr>
                <w:trHeight w:val="244"/>
              </w:trPr>
              <w:tc>
                <w:tcPr>
                  <w:tcW w:w="0" w:type="auto"/>
                </w:tcPr>
                <w:p w:rsidR="00430AE8" w:rsidRDefault="00B83DAB" w:rsidP="00430AE8">
                  <w:pPr>
                    <w:pStyle w:val="Default"/>
                    <w:numPr>
                      <w:ilvl w:val="0"/>
                      <w:numId w:val="1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</w:t>
                  </w:r>
                  <w:r w:rsidR="00430AE8">
                    <w:rPr>
                      <w:sz w:val="22"/>
                      <w:szCs w:val="22"/>
                    </w:rPr>
                    <w:t xml:space="preserve">racovat na zadaných úlohách v týmu </w:t>
                  </w:r>
                </w:p>
                <w:p w:rsidR="00430AE8" w:rsidRDefault="00B83DAB" w:rsidP="00430AE8">
                  <w:pPr>
                    <w:pStyle w:val="Default"/>
                    <w:numPr>
                      <w:ilvl w:val="0"/>
                      <w:numId w:val="1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</w:t>
                  </w:r>
                  <w:r w:rsidR="00430AE8">
                    <w:rPr>
                      <w:sz w:val="22"/>
                      <w:szCs w:val="22"/>
                    </w:rPr>
                    <w:t xml:space="preserve">rezentovat zjištěné informace, názory, svým spolužákům </w:t>
                  </w:r>
                </w:p>
              </w:tc>
            </w:tr>
          </w:tbl>
          <w:p w:rsidR="00430AE8" w:rsidRPr="00430AE8" w:rsidRDefault="003D3B92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Vedení k výstižnému a kultivovanému vyjadřování v ústním i písemném projevu</w:t>
            </w:r>
          </w:p>
          <w:p w:rsidR="00430AE8" w:rsidRPr="00430AE8" w:rsidRDefault="003D3B92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4B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16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10D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br/>
              <w:t>chování</w:t>
            </w:r>
          </w:p>
          <w:p w:rsidR="00430AE8" w:rsidRPr="00430AE8" w:rsidRDefault="003D3B92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6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br/>
              <w:t>dospělými ve škole i mimo ni</w:t>
            </w:r>
          </w:p>
          <w:p w:rsidR="00430AE8" w:rsidRPr="00430AE8" w:rsidRDefault="003D3B92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5"/>
            </w:r>
          </w:p>
          <w:p w:rsidR="00430AE8" w:rsidRPr="00430AE8" w:rsidRDefault="003D3B92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6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</w:p>
          <w:p w:rsidR="00430AE8" w:rsidRPr="00430AE8" w:rsidRDefault="003D3B92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5"/>
            </w:r>
            <w:r>
              <w:rPr>
                <w:rFonts w:eastAsia="Calibri" w:cs="Calibri"/>
                <w:sz w:val="20"/>
              </w:rPr>
              <w:sym w:font="Calibri" w:char="010D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7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</w:p>
          <w:p w:rsidR="00430AE8" w:rsidRPr="00430AE8" w:rsidRDefault="00430AE8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Z</w:t>
            </w:r>
            <w:r w:rsidR="003D3B92">
              <w:rPr>
                <w:rFonts w:eastAsia="Calibri" w:cs="Calibri"/>
                <w:sz w:val="20"/>
              </w:rPr>
              <w:sym w:font="Calibri" w:char="0061"/>
            </w:r>
            <w:r w:rsidR="003D3B92">
              <w:rPr>
                <w:rFonts w:eastAsia="Calibri" w:cs="Calibri"/>
                <w:sz w:val="20"/>
              </w:rPr>
              <w:sym w:font="Calibri" w:char="0064"/>
            </w:r>
            <w:r w:rsidR="003D3B92">
              <w:rPr>
                <w:rFonts w:eastAsia="Calibri" w:cs="Calibri"/>
                <w:sz w:val="20"/>
              </w:rPr>
              <w:sym w:font="Calibri" w:char="00E1"/>
            </w:r>
            <w:r w:rsidR="003D3B92">
              <w:rPr>
                <w:rFonts w:eastAsia="Calibri" w:cs="Calibri"/>
                <w:sz w:val="20"/>
              </w:rPr>
              <w:sym w:font="Calibri" w:char="0076"/>
            </w:r>
            <w:r w:rsidR="003D3B92">
              <w:rPr>
                <w:rFonts w:eastAsia="Calibri" w:cs="Calibri"/>
                <w:sz w:val="20"/>
              </w:rPr>
              <w:sym w:font="Calibri" w:char="00E1"/>
            </w:r>
            <w:r w:rsidR="003D3B92">
              <w:rPr>
                <w:rFonts w:eastAsia="Calibri" w:cs="Calibri"/>
                <w:sz w:val="20"/>
              </w:rPr>
              <w:sym w:font="Calibri" w:char="006E"/>
            </w:r>
            <w:r w:rsidR="003D3B92">
              <w:rPr>
                <w:rFonts w:eastAsia="Calibri" w:cs="Calibri"/>
                <w:sz w:val="20"/>
              </w:rPr>
              <w:sym w:font="Calibri" w:char="00ED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73"/>
            </w:r>
            <w:r w:rsidR="003D3B92">
              <w:rPr>
                <w:rFonts w:eastAsia="Calibri" w:cs="Calibri"/>
                <w:sz w:val="20"/>
              </w:rPr>
              <w:sym w:font="Calibri" w:char="0061"/>
            </w:r>
            <w:r w:rsidR="003D3B92">
              <w:rPr>
                <w:rFonts w:eastAsia="Calibri" w:cs="Calibri"/>
                <w:sz w:val="20"/>
              </w:rPr>
              <w:sym w:font="Calibri" w:char="006D"/>
            </w:r>
            <w:r w:rsidR="003D3B92">
              <w:rPr>
                <w:rFonts w:eastAsia="Calibri" w:cs="Calibri"/>
                <w:sz w:val="20"/>
              </w:rPr>
              <w:sym w:font="Calibri" w:char="006F"/>
            </w:r>
            <w:r w:rsidR="003D3B92">
              <w:rPr>
                <w:rFonts w:eastAsia="Calibri" w:cs="Calibri"/>
                <w:sz w:val="20"/>
              </w:rPr>
              <w:sym w:font="Calibri" w:char="0073"/>
            </w:r>
            <w:r w:rsidR="003D3B92">
              <w:rPr>
                <w:rFonts w:eastAsia="Calibri" w:cs="Calibri"/>
                <w:sz w:val="20"/>
              </w:rPr>
              <w:sym w:font="Calibri" w:char="0074"/>
            </w:r>
            <w:r w:rsidR="003D3B92">
              <w:rPr>
                <w:rFonts w:eastAsia="Calibri" w:cs="Calibri"/>
                <w:sz w:val="20"/>
              </w:rPr>
              <w:sym w:font="Calibri" w:char="0061"/>
            </w:r>
            <w:r w:rsidR="003D3B92">
              <w:rPr>
                <w:rFonts w:eastAsia="Calibri" w:cs="Calibri"/>
                <w:sz w:val="20"/>
              </w:rPr>
              <w:sym w:font="Calibri" w:char="0074"/>
            </w:r>
            <w:r w:rsidR="003D3B92">
              <w:rPr>
                <w:rFonts w:eastAsia="Calibri" w:cs="Calibri"/>
                <w:sz w:val="20"/>
              </w:rPr>
              <w:sym w:font="Calibri" w:char="006E"/>
            </w:r>
            <w:r w:rsidR="003D3B92">
              <w:rPr>
                <w:rFonts w:eastAsia="Calibri" w:cs="Calibri"/>
                <w:sz w:val="20"/>
              </w:rPr>
              <w:sym w:font="Calibri" w:char="00FD"/>
            </w:r>
            <w:r w:rsidR="003D3B92">
              <w:rPr>
                <w:rFonts w:eastAsia="Calibri" w:cs="Calibri"/>
                <w:sz w:val="20"/>
              </w:rPr>
              <w:sym w:font="Calibri" w:char="0063"/>
            </w:r>
            <w:r w:rsidR="003D3B92">
              <w:rPr>
                <w:rFonts w:eastAsia="Calibri" w:cs="Calibri"/>
                <w:sz w:val="20"/>
              </w:rPr>
              <w:sym w:font="Calibri" w:char="0068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FA"/>
            </w:r>
            <w:r w:rsidR="003D3B92">
              <w:rPr>
                <w:rFonts w:eastAsia="Calibri" w:cs="Calibri"/>
                <w:sz w:val="20"/>
              </w:rPr>
              <w:sym w:font="Calibri" w:char="006B"/>
            </w:r>
            <w:r w:rsidR="003D3B92">
              <w:rPr>
                <w:rFonts w:eastAsia="Calibri" w:cs="Calibri"/>
                <w:sz w:val="20"/>
              </w:rPr>
              <w:sym w:font="Calibri" w:char="006F"/>
            </w:r>
            <w:r w:rsidR="003D3B92">
              <w:rPr>
                <w:rFonts w:eastAsia="Calibri" w:cs="Calibri"/>
                <w:sz w:val="20"/>
              </w:rPr>
              <w:sym w:font="Calibri" w:char="006C"/>
            </w:r>
            <w:r w:rsidR="003D3B92">
              <w:rPr>
                <w:rFonts w:eastAsia="Calibri" w:cs="Calibri"/>
                <w:sz w:val="20"/>
              </w:rPr>
              <w:sym w:font="Calibri" w:char="016F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73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6E"/>
            </w:r>
            <w:r w:rsidR="003D3B92">
              <w:rPr>
                <w:rFonts w:eastAsia="Calibri" w:cs="Calibri"/>
                <w:sz w:val="20"/>
              </w:rPr>
              <w:sym w:font="Calibri" w:char="00E1"/>
            </w:r>
            <w:r w:rsidR="003D3B92">
              <w:rPr>
                <w:rFonts w:eastAsia="Calibri" w:cs="Calibri"/>
                <w:sz w:val="20"/>
              </w:rPr>
              <w:sym w:font="Calibri" w:char="0073"/>
            </w:r>
            <w:r w:rsidR="003D3B92">
              <w:rPr>
                <w:rFonts w:eastAsia="Calibri" w:cs="Calibri"/>
                <w:sz w:val="20"/>
              </w:rPr>
              <w:sym w:font="Calibri" w:char="006C"/>
            </w:r>
            <w:r w:rsidR="003D3B92">
              <w:rPr>
                <w:rFonts w:eastAsia="Calibri" w:cs="Calibri"/>
                <w:sz w:val="20"/>
              </w:rPr>
              <w:sym w:font="Calibri" w:char="0065"/>
            </w:r>
            <w:r w:rsidR="003D3B92">
              <w:rPr>
                <w:rFonts w:eastAsia="Calibri" w:cs="Calibri"/>
                <w:sz w:val="20"/>
              </w:rPr>
              <w:sym w:font="Calibri" w:char="0064"/>
            </w:r>
            <w:r w:rsidR="003D3B92">
              <w:rPr>
                <w:rFonts w:eastAsia="Calibri" w:cs="Calibri"/>
                <w:sz w:val="20"/>
              </w:rPr>
              <w:sym w:font="Calibri" w:char="006E"/>
            </w:r>
            <w:r w:rsidR="003D3B92">
              <w:rPr>
                <w:rFonts w:eastAsia="Calibri" w:cs="Calibri"/>
                <w:sz w:val="20"/>
              </w:rPr>
              <w:sym w:font="Calibri" w:char="006F"/>
            </w:r>
            <w:r w:rsidR="003D3B92">
              <w:rPr>
                <w:rFonts w:eastAsia="Calibri" w:cs="Calibri"/>
                <w:sz w:val="20"/>
              </w:rPr>
              <w:sym w:font="Calibri" w:char="0075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6D"/>
            </w:r>
            <w:r w:rsidR="003D3B92">
              <w:rPr>
                <w:rFonts w:eastAsia="Calibri" w:cs="Calibri"/>
                <w:sz w:val="20"/>
              </w:rPr>
              <w:sym w:font="Calibri" w:char="006F"/>
            </w:r>
            <w:r w:rsidR="003D3B92">
              <w:rPr>
                <w:rFonts w:eastAsia="Calibri" w:cs="Calibri"/>
                <w:sz w:val="20"/>
              </w:rPr>
              <w:sym w:font="Calibri" w:char="017E"/>
            </w:r>
            <w:r w:rsidR="003D3B92">
              <w:rPr>
                <w:rFonts w:eastAsia="Calibri" w:cs="Calibri"/>
                <w:sz w:val="20"/>
              </w:rPr>
              <w:sym w:font="Calibri" w:char="006E"/>
            </w:r>
            <w:r w:rsidR="003D3B92">
              <w:rPr>
                <w:rFonts w:eastAsia="Calibri" w:cs="Calibri"/>
                <w:sz w:val="20"/>
              </w:rPr>
              <w:sym w:font="Calibri" w:char="006F"/>
            </w:r>
            <w:r w:rsidR="003D3B92">
              <w:rPr>
                <w:rFonts w:eastAsia="Calibri" w:cs="Calibri"/>
                <w:sz w:val="20"/>
              </w:rPr>
              <w:sym w:font="Calibri" w:char="0073"/>
            </w:r>
            <w:r w:rsidR="003D3B92">
              <w:rPr>
                <w:rFonts w:eastAsia="Calibri" w:cs="Calibri"/>
                <w:sz w:val="20"/>
              </w:rPr>
              <w:sym w:font="Calibri" w:char="0074"/>
            </w:r>
            <w:r w:rsidR="003D3B92">
              <w:rPr>
                <w:rFonts w:eastAsia="Calibri" w:cs="Calibri"/>
                <w:sz w:val="20"/>
              </w:rPr>
              <w:sym w:font="Calibri" w:char="00ED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70"/>
            </w:r>
            <w:r w:rsidR="003D3B92">
              <w:rPr>
                <w:rFonts w:eastAsia="Calibri" w:cs="Calibri"/>
                <w:sz w:val="20"/>
              </w:rPr>
              <w:sym w:font="Calibri" w:char="0072"/>
            </w:r>
            <w:r w:rsidR="003D3B92">
              <w:rPr>
                <w:rFonts w:eastAsia="Calibri" w:cs="Calibri"/>
                <w:sz w:val="20"/>
              </w:rPr>
              <w:sym w:font="Calibri" w:char="006F"/>
            </w:r>
            <w:r w:rsidR="003D3B92">
              <w:rPr>
                <w:rFonts w:eastAsia="Calibri" w:cs="Calibri"/>
                <w:sz w:val="20"/>
              </w:rPr>
              <w:sym w:font="Calibri" w:char="006A"/>
            </w:r>
            <w:r w:rsidR="003D3B92">
              <w:rPr>
                <w:rFonts w:eastAsia="Calibri" w:cs="Calibri"/>
                <w:sz w:val="20"/>
              </w:rPr>
              <w:sym w:font="Calibri" w:char="0065"/>
            </w:r>
            <w:r w:rsidR="003D3B92">
              <w:rPr>
                <w:rFonts w:eastAsia="Calibri" w:cs="Calibri"/>
                <w:sz w:val="20"/>
              </w:rPr>
              <w:sym w:font="Calibri" w:char="0076"/>
            </w:r>
            <w:r w:rsidR="003D3B92">
              <w:rPr>
                <w:rFonts w:eastAsia="Calibri" w:cs="Calibri"/>
                <w:sz w:val="20"/>
              </w:rPr>
              <w:sym w:font="Calibri" w:char="0069"/>
            </w:r>
            <w:r w:rsidR="003D3B92">
              <w:rPr>
                <w:rFonts w:eastAsia="Calibri" w:cs="Calibri"/>
                <w:sz w:val="20"/>
              </w:rPr>
              <w:sym w:font="Calibri" w:char="0074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73"/>
            </w:r>
            <w:r w:rsidR="003D3B92">
              <w:rPr>
                <w:rFonts w:eastAsia="Calibri" w:cs="Calibri"/>
                <w:sz w:val="20"/>
              </w:rPr>
              <w:sym w:font="Calibri" w:char="0065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70"/>
            </w:r>
            <w:r w:rsidR="003D3B92">
              <w:rPr>
                <w:rFonts w:eastAsia="Calibri" w:cs="Calibri"/>
                <w:sz w:val="20"/>
              </w:rPr>
              <w:sym w:font="Calibri" w:char="0159"/>
            </w:r>
            <w:r w:rsidR="003D3B92">
              <w:rPr>
                <w:rFonts w:eastAsia="Calibri" w:cs="Calibri"/>
                <w:sz w:val="20"/>
              </w:rPr>
              <w:sym w:font="Calibri" w:char="0065"/>
            </w:r>
            <w:r w:rsidR="003D3B92">
              <w:rPr>
                <w:rFonts w:eastAsia="Calibri" w:cs="Calibri"/>
                <w:sz w:val="20"/>
              </w:rPr>
              <w:sym w:font="Calibri" w:char="0064"/>
            </w:r>
            <w:r w:rsidR="003D3B92">
              <w:rPr>
                <w:rFonts w:eastAsia="Calibri" w:cs="Calibri"/>
                <w:sz w:val="20"/>
              </w:rPr>
              <w:sym w:font="Calibri" w:char="0020"/>
            </w:r>
            <w:r w:rsidR="003D3B92">
              <w:rPr>
                <w:rFonts w:eastAsia="Calibri" w:cs="Calibri"/>
                <w:sz w:val="20"/>
              </w:rPr>
              <w:sym w:font="Calibri" w:char="006F"/>
            </w:r>
            <w:r w:rsidR="003D3B92">
              <w:rPr>
                <w:rFonts w:eastAsia="Calibri" w:cs="Calibri"/>
                <w:sz w:val="20"/>
              </w:rPr>
              <w:sym w:font="Calibri" w:char="0073"/>
            </w:r>
            <w:r w:rsidR="003D3B92">
              <w:rPr>
                <w:rFonts w:eastAsia="Calibri" w:cs="Calibri"/>
                <w:sz w:val="20"/>
              </w:rPr>
              <w:sym w:font="Calibri" w:char="0074"/>
            </w:r>
            <w:r w:rsidR="003D3B92">
              <w:rPr>
                <w:rFonts w:eastAsia="Calibri" w:cs="Calibri"/>
                <w:sz w:val="20"/>
              </w:rPr>
              <w:sym w:font="Calibri" w:char="0061"/>
            </w:r>
            <w:r w:rsidR="003D3B92">
              <w:rPr>
                <w:rFonts w:eastAsia="Calibri" w:cs="Calibri"/>
                <w:sz w:val="20"/>
              </w:rPr>
              <w:sym w:font="Calibri" w:char="0074"/>
            </w:r>
            <w:r w:rsidR="003D3B92">
              <w:rPr>
                <w:rFonts w:eastAsia="Calibri" w:cs="Calibri"/>
                <w:sz w:val="20"/>
              </w:rPr>
              <w:sym w:font="Calibri" w:char="006E"/>
            </w:r>
            <w:r w:rsidR="003D3B92">
              <w:rPr>
                <w:rFonts w:eastAsia="Calibri" w:cs="Calibri"/>
                <w:sz w:val="20"/>
              </w:rPr>
              <w:sym w:font="Calibri" w:char="00ED"/>
            </w:r>
            <w:r w:rsidR="003D3B92">
              <w:rPr>
                <w:rFonts w:eastAsia="Calibri" w:cs="Calibri"/>
                <w:sz w:val="20"/>
              </w:rPr>
              <w:sym w:font="Calibri" w:char="006D"/>
            </w:r>
            <w:r w:rsidR="003D3B92">
              <w:rPr>
                <w:rFonts w:eastAsia="Calibri" w:cs="Calibri"/>
                <w:sz w:val="20"/>
              </w:rPr>
              <w:sym w:font="Calibri" w:char="0069"/>
            </w:r>
            <w:r w:rsidR="003D3B92">
              <w:rPr>
                <w:rFonts w:eastAsia="Calibri" w:cs="Calibri"/>
                <w:sz w:val="20"/>
              </w:rPr>
              <w:br/>
              <w:t>(odstraňujeme zábrany, podněcujeme k schopnosti vlastní prezentace)</w:t>
            </w:r>
          </w:p>
          <w:p w:rsidR="00CB0EEC" w:rsidRPr="00CB0EEC" w:rsidRDefault="003D3B92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5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9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D"/>
            </w:r>
          </w:p>
          <w:p w:rsidR="00227210" w:rsidRDefault="003D3B92" w:rsidP="00430AE8">
            <w:pPr>
              <w:pStyle w:val="Normal0"/>
              <w:numPr>
                <w:ilvl w:val="0"/>
                <w:numId w:val="11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6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D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 w:rsidR="00CB0EEC">
              <w:rPr>
                <w:rFonts w:eastAsia="Calibri" w:cs="Calibri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tvořivému využití</w:t>
            </w:r>
          </w:p>
        </w:tc>
      </w:tr>
      <w:tr w:rsidR="00227210"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3851" w:rsidRDefault="003D3B92">
            <w:pPr>
              <w:pStyle w:val="Normal0"/>
              <w:spacing w:line="240" w:lineRule="auto"/>
              <w:jc w:val="left"/>
              <w:rPr>
                <w:rFonts w:eastAsia="Calibri" w:cs="Calibri"/>
                <w:b/>
                <w:bCs/>
                <w:sz w:val="20"/>
              </w:rPr>
            </w:pPr>
            <w:r>
              <w:rPr>
                <w:rFonts w:eastAsia="Calibri" w:cs="Calibri"/>
                <w:b/>
                <w:bCs/>
                <w:sz w:val="20"/>
              </w:rPr>
              <w:t>Kompetence sociální a personální:</w:t>
            </w:r>
          </w:p>
          <w:p w:rsidR="00AC3851" w:rsidRDefault="00AC3851" w:rsidP="00AC3851">
            <w:pPr>
              <w:pStyle w:val="Default"/>
              <w:numPr>
                <w:ilvl w:val="0"/>
                <w:numId w:val="12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Diskutovat o otázkách, které se v nejširším smyslu slova zabývají vztahem člověka a techniky (sociální sítě, kybernetická šikana, výhody a nevýhody připojení k internetu, já a můj počítač </w:t>
            </w:r>
          </w:p>
          <w:p w:rsidR="00AC3851" w:rsidRDefault="00AC3851" w:rsidP="00AC3851">
            <w:pPr>
              <w:pStyle w:val="Normal0"/>
              <w:numPr>
                <w:ilvl w:val="0"/>
                <w:numId w:val="12"/>
              </w:numPr>
              <w:spacing w:line="240" w:lineRule="auto"/>
              <w:jc w:val="left"/>
            </w:pPr>
            <w:r>
              <w:rPr>
                <w:szCs w:val="22"/>
              </w:rPr>
              <w:t>Hodnotit svou práci v rámci skupiny nebo se případně vyjadřovat k pracím spolužáků</w:t>
            </w:r>
          </w:p>
          <w:p w:rsidR="00AC3851" w:rsidRPr="00AC3851" w:rsidRDefault="003D3B92" w:rsidP="00AC3851">
            <w:pPr>
              <w:pStyle w:val="Normal0"/>
              <w:numPr>
                <w:ilvl w:val="0"/>
                <w:numId w:val="12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17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10D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5"/>
            </w:r>
          </w:p>
          <w:p w:rsidR="00AC3851" w:rsidRPr="00AC3851" w:rsidRDefault="003D3B92" w:rsidP="00AC3851">
            <w:pPr>
              <w:pStyle w:val="Normal0"/>
              <w:numPr>
                <w:ilvl w:val="0"/>
                <w:numId w:val="12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5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16F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2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A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3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D"/>
            </w:r>
            <w:r w:rsidR="00AC3851">
              <w:rPr>
                <w:rFonts w:eastAsia="Calibri" w:cs="Calibri"/>
                <w:sz w:val="20"/>
              </w:rPr>
              <w:t xml:space="preserve"> </w:t>
            </w:r>
            <w:r>
              <w:rPr>
                <w:rFonts w:eastAsia="Calibri" w:cs="Calibri"/>
                <w:sz w:val="20"/>
              </w:rPr>
              <w:t>podílem pozitivně ovlivňovat kvalitu práce</w:t>
            </w:r>
          </w:p>
          <w:p w:rsidR="00227210" w:rsidRDefault="003D3B92" w:rsidP="00AC3851">
            <w:pPr>
              <w:pStyle w:val="Normal0"/>
              <w:numPr>
                <w:ilvl w:val="0"/>
                <w:numId w:val="12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sym w:font="Calibri" w:char="0056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6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FA"/>
            </w:r>
            <w:r>
              <w:rPr>
                <w:rFonts w:eastAsia="Calibri" w:cs="Calibri"/>
                <w:sz w:val="20"/>
              </w:rPr>
              <w:sym w:font="Calibri" w:char="0063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11B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061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0"/>
            </w:r>
            <w:r>
              <w:rPr>
                <w:rFonts w:eastAsia="Calibri" w:cs="Calibri"/>
                <w:sz w:val="20"/>
              </w:rPr>
              <w:sym w:font="Calibri" w:char="0159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A"/>
            </w:r>
            <w:r>
              <w:rPr>
                <w:rFonts w:eastAsia="Calibri" w:cs="Calibri"/>
                <w:sz w:val="20"/>
              </w:rPr>
              <w:sym w:font="Calibri" w:char="0065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73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72"/>
            </w:r>
            <w:r>
              <w:rPr>
                <w:rFonts w:eastAsia="Calibri" w:cs="Calibri"/>
                <w:sz w:val="20"/>
              </w:rPr>
              <w:sym w:font="Calibri" w:char="0075"/>
            </w:r>
            <w:r>
              <w:rPr>
                <w:rFonts w:eastAsia="Calibri" w:cs="Calibri"/>
                <w:sz w:val="20"/>
              </w:rPr>
              <w:sym w:font="Calibri" w:char="0068"/>
            </w:r>
            <w:r>
              <w:rPr>
                <w:rFonts w:eastAsia="Calibri" w:cs="Calibri"/>
                <w:sz w:val="20"/>
              </w:rPr>
              <w:sym w:font="Calibri" w:char="00FD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C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69"/>
            </w:r>
            <w:r>
              <w:rPr>
                <w:rFonts w:eastAsia="Calibri" w:cs="Calibri"/>
                <w:sz w:val="20"/>
              </w:rPr>
              <w:sym w:font="Calibri" w:char="002C"/>
            </w:r>
            <w:r>
              <w:rPr>
                <w:rFonts w:eastAsia="Calibri" w:cs="Calibri"/>
                <w:sz w:val="20"/>
              </w:rPr>
              <w:sym w:font="Calibri" w:char="0020"/>
            </w:r>
            <w:r>
              <w:rPr>
                <w:rFonts w:eastAsia="Calibri" w:cs="Calibri"/>
                <w:sz w:val="20"/>
              </w:rPr>
              <w:sym w:font="Calibri" w:char="006F"/>
            </w:r>
            <w:r>
              <w:rPr>
                <w:rFonts w:eastAsia="Calibri" w:cs="Calibri"/>
                <w:sz w:val="20"/>
              </w:rPr>
              <w:sym w:font="Calibri" w:char="0064"/>
            </w:r>
            <w:r>
              <w:rPr>
                <w:rFonts w:eastAsia="Calibri" w:cs="Calibri"/>
                <w:sz w:val="20"/>
              </w:rPr>
              <w:sym w:font="Calibri" w:char="006D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sym w:font="Calibri" w:char="0074"/>
            </w:r>
            <w:r>
              <w:rPr>
                <w:rFonts w:eastAsia="Calibri" w:cs="Calibri"/>
                <w:sz w:val="20"/>
              </w:rPr>
              <w:sym w:font="Calibri" w:char="00E1"/>
            </w:r>
            <w:r>
              <w:rPr>
                <w:rFonts w:eastAsia="Calibri" w:cs="Calibri"/>
                <w:sz w:val="20"/>
              </w:rPr>
              <w:sym w:font="Calibri" w:char="006E"/>
            </w:r>
            <w:r>
              <w:rPr>
                <w:rFonts w:eastAsia="Calibri" w:cs="Calibri"/>
                <w:sz w:val="20"/>
              </w:rPr>
              <w:sym w:font="Calibri" w:char="00ED"/>
            </w:r>
            <w:r>
              <w:rPr>
                <w:rFonts w:eastAsia="Calibri" w:cs="Calibri"/>
                <w:sz w:val="20"/>
              </w:rPr>
              <w:br/>
              <w:t>nevhodného chování</w:t>
            </w:r>
          </w:p>
        </w:tc>
      </w:tr>
      <w:tr w:rsidR="00227210"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C3851" w:rsidRDefault="003D3B92">
            <w:pPr>
              <w:pStyle w:val="Normal0"/>
              <w:spacing w:line="240" w:lineRule="auto"/>
              <w:jc w:val="left"/>
              <w:rPr>
                <w:rFonts w:eastAsia="Calibri" w:cs="Calibri"/>
                <w:b/>
                <w:bCs/>
                <w:sz w:val="20"/>
              </w:rPr>
            </w:pPr>
            <w:r>
              <w:rPr>
                <w:rFonts w:eastAsia="Calibri" w:cs="Calibri"/>
                <w:b/>
                <w:bCs/>
                <w:sz w:val="20"/>
              </w:rPr>
              <w:t>Kompetence občanské:</w:t>
            </w:r>
          </w:p>
          <w:p w:rsidR="00FF4BE4" w:rsidRDefault="00FF4BE4" w:rsidP="00FF4BE4">
            <w:pPr>
              <w:pStyle w:val="Default"/>
              <w:numPr>
                <w:ilvl w:val="0"/>
                <w:numId w:val="13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Vyjádřit se a ve svých pracích použít témata jako je například moje vlast, můj kraj, má obec, škola… </w:t>
            </w:r>
          </w:p>
          <w:p w:rsidR="00FF4BE4" w:rsidRDefault="00FF4BE4" w:rsidP="00FF4BE4">
            <w:pPr>
              <w:pStyle w:val="Default"/>
              <w:numPr>
                <w:ilvl w:val="0"/>
                <w:numId w:val="13"/>
              </w:numPr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Zpracovávat data, jejichž podkladem byla anketa, průzkum… – názory ve společnosti, obci, škole… </w:t>
            </w:r>
          </w:p>
          <w:p w:rsidR="00227210" w:rsidRDefault="00227210" w:rsidP="00AC3851">
            <w:pPr>
              <w:pStyle w:val="Normal0"/>
              <w:spacing w:line="240" w:lineRule="auto"/>
              <w:ind w:left="360"/>
              <w:jc w:val="left"/>
            </w:pPr>
          </w:p>
        </w:tc>
      </w:tr>
      <w:tr w:rsidR="00227210"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F4BE4" w:rsidRDefault="003D3B92">
            <w:pPr>
              <w:pStyle w:val="Normal0"/>
              <w:spacing w:line="240" w:lineRule="auto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b/>
                <w:bCs/>
                <w:sz w:val="20"/>
              </w:rPr>
              <w:t>Kompetence pracovní:</w:t>
            </w:r>
            <w:r>
              <w:rPr>
                <w:rFonts w:eastAsia="Calibri" w:cs="Calibri"/>
                <w:sz w:val="20"/>
              </w:rPr>
              <w:br/>
            </w:r>
          </w:p>
          <w:p w:rsidR="00FF4BE4" w:rsidRDefault="00FF4BE4" w:rsidP="00FF4BE4">
            <w:pPr>
              <w:pStyle w:val="Default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Skutečně pracovat s počítačem i externími zařízeními </w:t>
            </w:r>
          </w:p>
          <w:p w:rsidR="00B83DAB" w:rsidRPr="00B83DAB" w:rsidRDefault="00FF4BE4" w:rsidP="00B83DAB">
            <w:pPr>
              <w:pStyle w:val="Default"/>
              <w:numPr>
                <w:ilvl w:val="0"/>
                <w:numId w:val="14"/>
              </w:numPr>
              <w:jc w:val="left"/>
              <w:rPr>
                <w:sz w:val="22"/>
                <w:szCs w:val="22"/>
              </w:rPr>
            </w:pPr>
            <w:r w:rsidRPr="00FF4BE4">
              <w:rPr>
                <w:szCs w:val="22"/>
              </w:rPr>
              <w:t xml:space="preserve">Uvědomit si, jak se schopnost pracovat dobře na počítači bude hodit v budoucím pracovním procesu (praktické ovládání programů MS Office, internetového prohlížeče, systémová nastavení) </w:t>
            </w:r>
          </w:p>
        </w:tc>
      </w:tr>
      <w:tr w:rsidR="00B83DAB"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B83DAB" w:rsidRDefault="00B83DAB"/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3DAB" w:rsidRDefault="00B83DAB" w:rsidP="00B83DAB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Kompetence digitální </w:t>
            </w:r>
          </w:p>
          <w:p w:rsidR="00B83DAB" w:rsidRDefault="00B83DAB" w:rsidP="00B83DAB">
            <w:pPr>
              <w:pStyle w:val="Default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Ovládá běžně používaná digitální zařízení, aplikace a služby; využívá je při učení i při zapojení do života školy a do společnosti; samostatně rozhoduje, které </w:t>
            </w:r>
            <w:proofErr w:type="gramStart"/>
            <w:r>
              <w:rPr>
                <w:sz w:val="22"/>
                <w:szCs w:val="22"/>
              </w:rPr>
              <w:t>technologie</w:t>
            </w:r>
            <w:proofErr w:type="gramEnd"/>
            <w:r>
              <w:rPr>
                <w:sz w:val="22"/>
                <w:szCs w:val="22"/>
              </w:rPr>
              <w:t xml:space="preserve"> pro jakou činnost či řešený problém použít </w:t>
            </w:r>
          </w:p>
          <w:p w:rsidR="00B83DAB" w:rsidRDefault="00B83DAB" w:rsidP="00B83DAB">
            <w:pPr>
              <w:pStyle w:val="Default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Získává, vyhledává, kriticky posuzuje, spravuje a sdílí data, informace a digitální obsah, k tomu volí postupy, způsoby a prostředky, které odpovídají konkrétní situaci a účelu </w:t>
            </w:r>
          </w:p>
          <w:p w:rsidR="00B83DAB" w:rsidRDefault="00B83DAB" w:rsidP="00B83DAB">
            <w:pPr>
              <w:pStyle w:val="Default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Vytváří a upravuje digitální obsah, kombinuje různé formáty, vyjadřuje se za pomoci digitálních prostředků </w:t>
            </w:r>
          </w:p>
          <w:p w:rsidR="00B83DAB" w:rsidRDefault="00B83DAB" w:rsidP="00B83DAB">
            <w:pPr>
              <w:pStyle w:val="Default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Využívá digitální technologie, aby si usnadnil práci, zautomatizoval rutinní činnosti, zefektivnil či zjednodušil své pracovní postupy a zkvalitnil výsledky své práce </w:t>
            </w:r>
          </w:p>
          <w:p w:rsidR="00B83DAB" w:rsidRDefault="00B83DAB" w:rsidP="00B83DAB">
            <w:pPr>
              <w:pStyle w:val="Default"/>
              <w:numPr>
                <w:ilvl w:val="0"/>
                <w:numId w:val="16"/>
              </w:num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Chápe význam digitálních technologií pro lidskou společnost, seznamuje se s novými technologiemi, kriticky hodnotí jejich přínosy a reflektuje rizika jejich využívání </w:t>
            </w:r>
          </w:p>
          <w:p w:rsidR="00B83DAB" w:rsidRDefault="00B83DAB" w:rsidP="00B83DAB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b/>
                <w:bCs/>
                <w:sz w:val="20"/>
              </w:rPr>
            </w:pPr>
            <w:r>
              <w:rPr>
                <w:szCs w:val="22"/>
              </w:rPr>
              <w:t xml:space="preserve">• Předchází situacím ohrožujícím bezpečnost zařízení i dat, situacím s negativním dopadem na jeho tělesné a duševní zdraví i zdraví ostatních; při spolupráci, komunikaci a sdílení informací v digitálním prostředí jedná eticky </w:t>
            </w:r>
          </w:p>
        </w:tc>
      </w:tr>
      <w:tr w:rsidR="00227210"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227210">
            <w:pPr>
              <w:pStyle w:val="Normal0"/>
              <w:shd w:val="clear" w:color="auto" w:fill="DEEAF6"/>
              <w:spacing w:line="240" w:lineRule="auto"/>
              <w:jc w:val="left"/>
            </w:pPr>
          </w:p>
        </w:tc>
        <w:tc>
          <w:tcPr>
            <w:tcW w:w="0" w:type="auto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227210">
            <w:pPr>
              <w:pStyle w:val="Normal0"/>
              <w:spacing w:line="240" w:lineRule="auto"/>
              <w:jc w:val="left"/>
            </w:pPr>
          </w:p>
        </w:tc>
      </w:tr>
    </w:tbl>
    <w:p w:rsidR="00227210" w:rsidRDefault="003D3B92">
      <w:pPr>
        <w:pStyle w:val="Normal0"/>
      </w:pPr>
      <w:r>
        <w:t xml:space="preserve">  </w:t>
      </w:r>
    </w:p>
    <w:tbl>
      <w:tblPr>
        <w:tblStyle w:val="TabulkaP1"/>
        <w:tblpPr w:leftFromText="141" w:rightFromText="141" w:vertAnchor="text" w:tblpY="1"/>
        <w:tblOverlap w:val="never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0"/>
        <w:gridCol w:w="4904"/>
        <w:gridCol w:w="4760"/>
      </w:tblGrid>
      <w:tr w:rsidR="00E10EB9" w:rsidTr="00E10E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Default="00E10EB9" w:rsidP="00E10EB9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Informatika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Default="00E10EB9" w:rsidP="00E10EB9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4. ročník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Default="00E10EB9" w:rsidP="00E10EB9"/>
        </w:tc>
      </w:tr>
      <w:tr w:rsidR="00E10EB9" w:rsidTr="00C431D4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Default="00E10EB9" w:rsidP="00E10EB9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Výchovné a vzdělávací strategie</w:t>
            </w:r>
          </w:p>
        </w:tc>
        <w:tc>
          <w:tcPr>
            <w:tcW w:w="335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6D61" w:rsidRDefault="00D76D61" w:rsidP="00D76D61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Kompetence k učení </w:t>
            </w:r>
          </w:p>
          <w:p w:rsidR="00D76D61" w:rsidRDefault="00D76D61" w:rsidP="00D76D61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Kompetence k řešení problémů </w:t>
            </w:r>
          </w:p>
          <w:p w:rsidR="00D76D61" w:rsidRDefault="00D76D61" w:rsidP="00D76D61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Kompetence komunikativní </w:t>
            </w:r>
          </w:p>
          <w:p w:rsidR="00D76D61" w:rsidRDefault="00D76D61" w:rsidP="00D76D61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Kompetence sociální a personální </w:t>
            </w:r>
          </w:p>
          <w:p w:rsidR="00D76D61" w:rsidRDefault="00D76D61" w:rsidP="00D76D61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Kompetence občanské </w:t>
            </w:r>
          </w:p>
          <w:p w:rsidR="00D76D61" w:rsidRDefault="00D76D61" w:rsidP="00D76D61">
            <w:pPr>
              <w:pStyle w:val="Defaul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Kompetence pracovní </w:t>
            </w:r>
          </w:p>
          <w:p w:rsidR="00E10EB9" w:rsidRDefault="00D76D61" w:rsidP="00D76D61">
            <w:pPr>
              <w:pStyle w:val="Normal0"/>
              <w:spacing w:line="240" w:lineRule="auto"/>
              <w:jc w:val="left"/>
            </w:pPr>
            <w:r>
              <w:rPr>
                <w:szCs w:val="22"/>
              </w:rPr>
              <w:t xml:space="preserve">• Kompetence digitální </w:t>
            </w:r>
          </w:p>
        </w:tc>
      </w:tr>
      <w:tr w:rsidR="00E10EB9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Default="00E10EB9" w:rsidP="00E10EB9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RVP výstupy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Default="00E10EB9" w:rsidP="00E10EB9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ŠVP výstupy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Default="00E10EB9" w:rsidP="00E10EB9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Učivo</w:t>
            </w:r>
          </w:p>
        </w:tc>
      </w:tr>
      <w:tr w:rsidR="00D76D61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6D61" w:rsidRDefault="00D76D61" w:rsidP="00E10EB9">
            <w:pPr>
              <w:pStyle w:val="Normal0"/>
              <w:spacing w:line="240" w:lineRule="auto"/>
              <w:ind w:left="60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Data, informace a modelování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6D61" w:rsidRDefault="00D76D61" w:rsidP="00E10EB9">
            <w:pPr>
              <w:pStyle w:val="Normal0"/>
              <w:spacing w:line="240" w:lineRule="auto"/>
              <w:ind w:left="60"/>
              <w:jc w:val="left"/>
              <w:rPr>
                <w:rFonts w:eastAsia="Calibri" w:cs="Calibri"/>
                <w:sz w:val="20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6D61" w:rsidRDefault="00D76D61" w:rsidP="00E10EB9">
            <w:pPr>
              <w:pStyle w:val="Normal0"/>
              <w:spacing w:line="240" w:lineRule="auto"/>
              <w:ind w:left="60"/>
              <w:jc w:val="left"/>
              <w:rPr>
                <w:rFonts w:eastAsia="Calibri" w:cs="Calibri"/>
                <w:sz w:val="20"/>
              </w:rPr>
            </w:pPr>
          </w:p>
        </w:tc>
      </w:tr>
      <w:tr w:rsidR="00B00AE9" w:rsidTr="00CC7F01">
        <w:trPr>
          <w:trHeight w:val="2601"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Default="00B00AE9" w:rsidP="00E10EB9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I-5-1-01 uvede příklady dat, která ho obklopují a která mu mohou pomoci lépe se rozhodnout; vyslovuje odpovědi na základě dat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Default="00B00AE9" w:rsidP="004132C6">
            <w:pPr>
              <w:pStyle w:val="Normal0"/>
              <w:numPr>
                <w:ilvl w:val="0"/>
                <w:numId w:val="18"/>
              </w:numPr>
              <w:spacing w:line="240" w:lineRule="auto"/>
              <w:jc w:val="left"/>
            </w:pPr>
            <w:r>
              <w:t>získává a zaznamená data ze svého okolí</w:t>
            </w:r>
          </w:p>
          <w:p w:rsidR="00B00AE9" w:rsidRPr="00092D12" w:rsidRDefault="00B00AE9" w:rsidP="004132C6">
            <w:pPr>
              <w:pStyle w:val="Odstavecseseznamem"/>
              <w:numPr>
                <w:ilvl w:val="0"/>
                <w:numId w:val="18"/>
              </w:numPr>
              <w:spacing w:line="240" w:lineRule="auto"/>
              <w:rPr>
                <w:color w:val="000000" w:themeColor="text1"/>
              </w:rPr>
            </w:pPr>
            <w:r w:rsidRPr="00092D12">
              <w:rPr>
                <w:color w:val="000000" w:themeColor="text1"/>
              </w:rPr>
              <w:t>pracuje s informacemi zakódovanými pomocí textu, čísel nebo obrázků</w:t>
            </w:r>
          </w:p>
          <w:p w:rsidR="00B00AE9" w:rsidRDefault="00B00AE9" w:rsidP="00C431D4">
            <w:pPr>
              <w:pStyle w:val="Normal0"/>
              <w:numPr>
                <w:ilvl w:val="0"/>
                <w:numId w:val="19"/>
              </w:numPr>
              <w:spacing w:line="240" w:lineRule="auto"/>
              <w:jc w:val="left"/>
            </w:pPr>
            <w:r>
              <w:t>znázorní určitý jev</w:t>
            </w:r>
          </w:p>
          <w:p w:rsidR="00B00AE9" w:rsidRDefault="00B00AE9" w:rsidP="00C431D4">
            <w:pPr>
              <w:pStyle w:val="Normal0"/>
              <w:numPr>
                <w:ilvl w:val="0"/>
                <w:numId w:val="19"/>
              </w:numPr>
              <w:spacing w:line="240" w:lineRule="auto"/>
              <w:jc w:val="left"/>
            </w:pPr>
            <w:r>
              <w:t>znázorní vztahy mezi jednotlivými prvky</w:t>
            </w:r>
          </w:p>
          <w:p w:rsidR="00B00AE9" w:rsidRDefault="00B00AE9" w:rsidP="009A2655">
            <w:pPr>
              <w:pStyle w:val="Normal0"/>
              <w:numPr>
                <w:ilvl w:val="0"/>
                <w:numId w:val="19"/>
              </w:numPr>
              <w:spacing w:line="240" w:lineRule="auto"/>
              <w:jc w:val="left"/>
            </w:pPr>
            <w:r>
              <w:t>sdělí informaci obrázkem</w:t>
            </w:r>
          </w:p>
          <w:p w:rsidR="00B00AE9" w:rsidRDefault="00B00AE9" w:rsidP="00C431D4">
            <w:pPr>
              <w:pStyle w:val="Normal0"/>
              <w:numPr>
                <w:ilvl w:val="0"/>
                <w:numId w:val="19"/>
              </w:numPr>
              <w:spacing w:line="240" w:lineRule="auto"/>
              <w:jc w:val="left"/>
            </w:pPr>
            <w:r>
              <w:t>složí obrázek z daných geometrických tvarů</w:t>
            </w:r>
          </w:p>
          <w:p w:rsidR="00B00AE9" w:rsidRDefault="00B00AE9" w:rsidP="003A519A">
            <w:pPr>
              <w:pStyle w:val="Normal0"/>
              <w:numPr>
                <w:ilvl w:val="0"/>
                <w:numId w:val="19"/>
              </w:numPr>
              <w:spacing w:line="240" w:lineRule="auto"/>
              <w:jc w:val="left"/>
            </w:pPr>
            <w:r>
              <w:t>pracuje se zakódovanými informacemi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Pr="00B00AE9" w:rsidRDefault="00B00AE9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data (číslo, text, tvar…)</w:t>
            </w:r>
          </w:p>
          <w:p w:rsidR="00B00AE9" w:rsidRPr="00B00AE9" w:rsidRDefault="00B00AE9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práce s tabulkami</w:t>
            </w:r>
          </w:p>
          <w:p w:rsidR="00B00AE9" w:rsidRPr="00B00AE9" w:rsidRDefault="00B00AE9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práce se sloupcovými grafy</w:t>
            </w:r>
          </w:p>
          <w:p w:rsidR="00B00AE9" w:rsidRPr="00B00AE9" w:rsidRDefault="00B00AE9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práce s daty – hodnocení, úsudky</w:t>
            </w:r>
          </w:p>
          <w:p w:rsidR="00B00AE9" w:rsidRPr="00B00AE9" w:rsidRDefault="00B00AE9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kódování informací (textem, číslem, obrázkem)</w:t>
            </w:r>
          </w:p>
          <w:p w:rsidR="00B00AE9" w:rsidRPr="00B00AE9" w:rsidRDefault="00B00AE9" w:rsidP="00A854AE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znázornění jevů (obrázek, časová osa, mapa)</w:t>
            </w:r>
          </w:p>
          <w:p w:rsidR="00B00AE9" w:rsidRPr="00B00AE9" w:rsidRDefault="00B00AE9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orientace pomocí piktogramů</w:t>
            </w:r>
          </w:p>
          <w:p w:rsidR="00B00AE9" w:rsidRPr="00B00AE9" w:rsidRDefault="00B00AE9" w:rsidP="00CC7F01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práce se zakódovanými informacemi</w:t>
            </w:r>
          </w:p>
        </w:tc>
      </w:tr>
      <w:tr w:rsidR="00E10EB9" w:rsidTr="00EF54AF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single" w:sz="4" w:space="0" w:color="000000" w:themeColor="text1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Pr="00264F31" w:rsidRDefault="00264F31" w:rsidP="00E10EB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264F31">
              <w:rPr>
                <w:rFonts w:eastAsia="Calibri" w:cs="Calibri"/>
                <w:color w:val="000000" w:themeColor="text1"/>
                <w:sz w:val="20"/>
              </w:rPr>
              <w:lastRenderedPageBreak/>
              <w:t>Algoritmizace a programovaní</w:t>
            </w:r>
          </w:p>
        </w:tc>
        <w:tc>
          <w:tcPr>
            <w:tcW w:w="1700" w:type="pct"/>
            <w:vMerge w:val="restart"/>
            <w:tcBorders>
              <w:top w:val="single" w:sz="4" w:space="0" w:color="000000" w:themeColor="text1"/>
              <w:left w:val="inset" w:sz="6" w:space="0" w:color="808080"/>
              <w:bottom w:val="single" w:sz="4" w:space="0" w:color="000000" w:themeColor="text1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2604" w:rsidRDefault="00022604" w:rsidP="00022604">
            <w:pPr>
              <w:pStyle w:val="Normal0"/>
              <w:spacing w:line="240" w:lineRule="auto"/>
              <w:ind w:left="780"/>
              <w:jc w:val="left"/>
            </w:pPr>
          </w:p>
          <w:p w:rsidR="005C181C" w:rsidRDefault="00022604" w:rsidP="00EF54AF">
            <w:pPr>
              <w:pStyle w:val="Normal0"/>
              <w:numPr>
                <w:ilvl w:val="0"/>
                <w:numId w:val="20"/>
              </w:numPr>
              <w:spacing w:line="240" w:lineRule="auto"/>
              <w:jc w:val="left"/>
            </w:pPr>
            <w:r>
              <w:t>přečte postup pro objekt (postavu, robota)</w:t>
            </w:r>
          </w:p>
          <w:p w:rsidR="00022604" w:rsidRDefault="00022604" w:rsidP="00022604">
            <w:pPr>
              <w:pStyle w:val="Normal0"/>
              <w:numPr>
                <w:ilvl w:val="0"/>
                <w:numId w:val="20"/>
              </w:numPr>
              <w:spacing w:line="240" w:lineRule="auto"/>
              <w:jc w:val="left"/>
            </w:pPr>
            <w:r>
              <w:t>určuje cílovou a počáteční cestu</w:t>
            </w:r>
          </w:p>
          <w:p w:rsidR="00022604" w:rsidRDefault="00022604" w:rsidP="00022604">
            <w:pPr>
              <w:pStyle w:val="Normal0"/>
              <w:numPr>
                <w:ilvl w:val="0"/>
                <w:numId w:val="20"/>
              </w:numPr>
              <w:spacing w:line="240" w:lineRule="auto"/>
              <w:jc w:val="left"/>
            </w:pPr>
            <w:r>
              <w:t>sestavuje posloupnost příkazů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2604" w:rsidRPr="00B00AE9" w:rsidRDefault="00022604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</w:p>
          <w:p w:rsidR="003E2A60" w:rsidRPr="00B00AE9" w:rsidRDefault="00022604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popis postupu, jednotlivé kroky a formy zápisu</w:t>
            </w:r>
          </w:p>
          <w:p w:rsidR="00022604" w:rsidRPr="00B00AE9" w:rsidRDefault="00022604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změny kroků v postupu</w:t>
            </w:r>
          </w:p>
          <w:p w:rsidR="00022604" w:rsidRPr="00B00AE9" w:rsidRDefault="00022604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dekompozice (rozklad) postupu, problému</w:t>
            </w:r>
          </w:p>
          <w:p w:rsidR="003E2A60" w:rsidRPr="00B00AE9" w:rsidRDefault="003E2A60" w:rsidP="009837B9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E10EB9" w:rsidTr="00EF54AF">
        <w:tc>
          <w:tcPr>
            <w:tcW w:w="1650" w:type="pct"/>
            <w:tcBorders>
              <w:top w:val="single" w:sz="4" w:space="0" w:color="000000" w:themeColor="text1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Pr="00EF54AF" w:rsidRDefault="00E10EB9" w:rsidP="00E10EB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4AF">
              <w:rPr>
                <w:rFonts w:eastAsia="Calibri" w:cs="Calibri"/>
                <w:iCs/>
                <w:color w:val="000000" w:themeColor="text1"/>
                <w:sz w:val="20"/>
              </w:rPr>
              <w:t>I-5-</w:t>
            </w:r>
            <w:r w:rsidR="00264F31" w:rsidRPr="00EF54AF">
              <w:rPr>
                <w:rFonts w:eastAsia="Calibri" w:cs="Calibri"/>
                <w:iCs/>
                <w:color w:val="000000" w:themeColor="text1"/>
                <w:sz w:val="20"/>
              </w:rPr>
              <w:t>2</w:t>
            </w:r>
            <w:r w:rsidRPr="00EF54AF">
              <w:rPr>
                <w:rFonts w:eastAsia="Calibri" w:cs="Calibri"/>
                <w:iCs/>
                <w:color w:val="000000" w:themeColor="text1"/>
                <w:sz w:val="20"/>
              </w:rPr>
              <w:t>-</w:t>
            </w:r>
            <w:r w:rsidR="00264F31" w:rsidRPr="00EF54AF">
              <w:rPr>
                <w:rFonts w:eastAsia="Calibri" w:cs="Calibri"/>
                <w:iCs/>
                <w:color w:val="000000" w:themeColor="text1"/>
                <w:sz w:val="20"/>
              </w:rPr>
              <w:t>01 sestavuje a testuje symbolické zápisy postupů</w:t>
            </w:r>
          </w:p>
        </w:tc>
        <w:tc>
          <w:tcPr>
            <w:tcW w:w="1700" w:type="pct"/>
            <w:vMerge/>
            <w:tcBorders>
              <w:top w:val="single" w:sz="4" w:space="0" w:color="000000" w:themeColor="text1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E10EB9" w:rsidRDefault="00E10EB9" w:rsidP="00E10EB9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E10EB9" w:rsidRPr="00B00AE9" w:rsidRDefault="00E10EB9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</w:p>
        </w:tc>
      </w:tr>
      <w:tr w:rsidR="00E10EB9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Pr="00EF54AF" w:rsidRDefault="00264F31" w:rsidP="00264F31">
            <w:pPr>
              <w:pStyle w:val="Normal0"/>
              <w:spacing w:line="240" w:lineRule="auto"/>
              <w:jc w:val="left"/>
              <w:rPr>
                <w:color w:val="000000" w:themeColor="text1"/>
              </w:rPr>
            </w:pPr>
            <w:r w:rsidRPr="00EF54AF">
              <w:rPr>
                <w:rFonts w:eastAsia="Calibri" w:cs="Calibri"/>
                <w:iCs/>
                <w:color w:val="000000" w:themeColor="text1"/>
                <w:sz w:val="20"/>
              </w:rPr>
              <w:t xml:space="preserve"> I-5-2-02 popíše jednoduchý problém, navrhne a popíše jednotlivé kroky jeho řešení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81C" w:rsidRDefault="00022604" w:rsidP="00EF54AF">
            <w:pPr>
              <w:pStyle w:val="Normal0"/>
              <w:numPr>
                <w:ilvl w:val="0"/>
                <w:numId w:val="20"/>
              </w:numPr>
              <w:spacing w:line="240" w:lineRule="auto"/>
              <w:jc w:val="left"/>
            </w:pPr>
            <w:r>
              <w:t>navrhne na základě situace postup řešení</w:t>
            </w:r>
          </w:p>
          <w:p w:rsidR="00022604" w:rsidRDefault="00022604" w:rsidP="00EF54AF">
            <w:pPr>
              <w:pStyle w:val="Normal0"/>
              <w:numPr>
                <w:ilvl w:val="0"/>
                <w:numId w:val="20"/>
              </w:numPr>
              <w:spacing w:line="240" w:lineRule="auto"/>
              <w:jc w:val="left"/>
            </w:pPr>
            <w:r>
              <w:t>reaguje na určitá omezení (počet kroků, nástrojů) při řešení úloh</w:t>
            </w:r>
          </w:p>
          <w:p w:rsidR="00326E13" w:rsidRDefault="00326E13" w:rsidP="00EF54AF">
            <w:pPr>
              <w:pStyle w:val="Normal0"/>
              <w:numPr>
                <w:ilvl w:val="0"/>
                <w:numId w:val="20"/>
              </w:numPr>
              <w:spacing w:line="240" w:lineRule="auto"/>
              <w:jc w:val="left"/>
            </w:pPr>
            <w:r>
              <w:t>zváží, zda navržené řešení vede k cíli</w:t>
            </w:r>
          </w:p>
          <w:p w:rsidR="00326E13" w:rsidRDefault="00326E13" w:rsidP="00EF54AF">
            <w:pPr>
              <w:pStyle w:val="Normal0"/>
              <w:numPr>
                <w:ilvl w:val="0"/>
                <w:numId w:val="20"/>
              </w:numPr>
              <w:spacing w:line="240" w:lineRule="auto"/>
              <w:jc w:val="left"/>
            </w:pPr>
            <w:r>
              <w:t>řeší problém skládáním kroků (příkazů) do posloupnosti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E2A60" w:rsidRPr="00B00AE9" w:rsidRDefault="00022604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počáteční a cílová pozice</w:t>
            </w:r>
          </w:p>
          <w:p w:rsidR="00022604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optimální řešení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varianty řešení problému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 xml:space="preserve">tvorba </w:t>
            </w:r>
            <w:proofErr w:type="gramStart"/>
            <w:r w:rsidRPr="00B00AE9">
              <w:t>algoritmu - pravidla</w:t>
            </w:r>
            <w:proofErr w:type="gramEnd"/>
          </w:p>
        </w:tc>
      </w:tr>
      <w:tr w:rsidR="00E10EB9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Pr="00EF54AF" w:rsidRDefault="00264F31" w:rsidP="00E10EB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4AF">
              <w:rPr>
                <w:rFonts w:eastAsia="Calibri" w:cs="Calibri"/>
                <w:iCs/>
                <w:color w:val="000000" w:themeColor="text1"/>
                <w:sz w:val="20"/>
              </w:rPr>
              <w:t>I-5-2-03 v blokově orientovaném programovacím jazyce sestaví program; rozpozná opakující se vzory, používá opakování a připravené podprogramy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181C" w:rsidRDefault="00326E13" w:rsidP="008453F4">
            <w:pPr>
              <w:pStyle w:val="Normal0"/>
              <w:numPr>
                <w:ilvl w:val="0"/>
                <w:numId w:val="21"/>
              </w:numPr>
              <w:spacing w:line="240" w:lineRule="auto"/>
              <w:jc w:val="left"/>
            </w:pPr>
            <w:r>
              <w:t>pracuje s blokově orientovaným programem – sestaví program pro objekt</w:t>
            </w:r>
          </w:p>
          <w:p w:rsidR="00326E13" w:rsidRDefault="00326E13" w:rsidP="008453F4">
            <w:pPr>
              <w:pStyle w:val="Normal0"/>
              <w:numPr>
                <w:ilvl w:val="0"/>
                <w:numId w:val="21"/>
              </w:numPr>
              <w:spacing w:line="240" w:lineRule="auto"/>
              <w:jc w:val="left"/>
            </w:pPr>
            <w:r>
              <w:t>využívá opakování a posloupnost příkazů</w:t>
            </w:r>
          </w:p>
          <w:p w:rsidR="00326E13" w:rsidRDefault="00326E13" w:rsidP="008453F4">
            <w:pPr>
              <w:pStyle w:val="Normal0"/>
              <w:numPr>
                <w:ilvl w:val="0"/>
                <w:numId w:val="21"/>
              </w:numPr>
              <w:spacing w:line="240" w:lineRule="auto"/>
              <w:jc w:val="left"/>
            </w:pPr>
            <w:r>
              <w:t>pozná a označí opakující se kroky (vzory), postupy</w:t>
            </w:r>
          </w:p>
          <w:p w:rsidR="00326E13" w:rsidRDefault="00326E13" w:rsidP="008453F4">
            <w:pPr>
              <w:pStyle w:val="Normal0"/>
              <w:numPr>
                <w:ilvl w:val="0"/>
                <w:numId w:val="21"/>
              </w:numPr>
              <w:spacing w:line="240" w:lineRule="auto"/>
              <w:jc w:val="left"/>
            </w:pPr>
            <w:r>
              <w:t>určí počet opakování</w:t>
            </w:r>
          </w:p>
          <w:p w:rsidR="00326E13" w:rsidRDefault="00326E13" w:rsidP="008453F4">
            <w:pPr>
              <w:pStyle w:val="Normal0"/>
              <w:numPr>
                <w:ilvl w:val="0"/>
                <w:numId w:val="21"/>
              </w:numPr>
              <w:spacing w:line="240" w:lineRule="auto"/>
              <w:jc w:val="left"/>
            </w:pPr>
            <w:r>
              <w:t>navrhne nový blok jako souhrn opakujících se kroků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základní nástroje (příkazy) prostředí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ovládání programu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čtení programu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opakující se prvky (vzor, kroky)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sestavení programu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 xml:space="preserve">jednotlivé prvky </w:t>
            </w:r>
            <w:proofErr w:type="spellStart"/>
            <w:r w:rsidRPr="00B00AE9">
              <w:t>progarmu</w:t>
            </w:r>
            <w:proofErr w:type="spellEnd"/>
          </w:p>
        </w:tc>
      </w:tr>
      <w:tr w:rsidR="00E10EB9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Pr="00EF54AF" w:rsidRDefault="00264F31" w:rsidP="00E10EB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4AF">
              <w:rPr>
                <w:rFonts w:eastAsia="Calibri" w:cs="Calibri"/>
                <w:iCs/>
                <w:color w:val="000000" w:themeColor="text1"/>
                <w:sz w:val="20"/>
              </w:rPr>
              <w:t>I-5-2-04 ověří správnost jím navrženého postupu a či programu, najde a opraví v něm případnou chybu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5BAE" w:rsidRDefault="00326E13" w:rsidP="00415BAE">
            <w:pPr>
              <w:pStyle w:val="Normal0"/>
              <w:numPr>
                <w:ilvl w:val="0"/>
                <w:numId w:val="22"/>
              </w:numPr>
              <w:spacing w:line="240" w:lineRule="auto"/>
              <w:jc w:val="left"/>
            </w:pPr>
            <w:r>
              <w:t>opraví chybu v postupu, programu</w:t>
            </w:r>
          </w:p>
          <w:p w:rsidR="00326E13" w:rsidRDefault="00326E13" w:rsidP="00415BAE">
            <w:pPr>
              <w:pStyle w:val="Normal0"/>
              <w:numPr>
                <w:ilvl w:val="0"/>
                <w:numId w:val="22"/>
              </w:numPr>
              <w:spacing w:line="240" w:lineRule="auto"/>
              <w:jc w:val="left"/>
            </w:pPr>
            <w:r>
              <w:t>vyhledá chybu v postupu, programu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10EB9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nalezení chyby, oprava chyby v postupu (programu)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diskuse o možných řešeních</w:t>
            </w:r>
          </w:p>
          <w:p w:rsidR="00326E13" w:rsidRPr="00B00AE9" w:rsidRDefault="00326E13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kontrola navrženého řešení</w:t>
            </w:r>
          </w:p>
        </w:tc>
      </w:tr>
      <w:tr w:rsidR="0022119F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5F2012" w:rsidRDefault="0022119F" w:rsidP="0022119F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5F2012">
              <w:rPr>
                <w:rFonts w:eastAsia="Calibri" w:cs="Calibri"/>
                <w:color w:val="000000" w:themeColor="text1"/>
                <w:sz w:val="20"/>
              </w:rPr>
              <w:t>Informační systémy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Default="0022119F" w:rsidP="0022119F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B00AE9" w:rsidRDefault="0022119F" w:rsidP="00B00AE9">
            <w:pPr>
              <w:pStyle w:val="Normal0"/>
              <w:spacing w:line="240" w:lineRule="auto"/>
              <w:ind w:left="720"/>
              <w:jc w:val="left"/>
            </w:pPr>
          </w:p>
        </w:tc>
      </w:tr>
      <w:tr w:rsidR="0022119F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415BAE" w:rsidRDefault="0022119F" w:rsidP="0022119F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415BAE">
              <w:rPr>
                <w:rFonts w:eastAsia="Calibri" w:cs="Calibri"/>
                <w:iCs/>
                <w:color w:val="000000" w:themeColor="text1"/>
                <w:sz w:val="20"/>
              </w:rPr>
              <w:t>I-5-3-01 v systémech, které obklopují, rozezná jednotlivé prvky a vztahy mezi nimi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233B" w:rsidRDefault="0020614F" w:rsidP="00DF233B">
            <w:pPr>
              <w:pStyle w:val="Normal0"/>
              <w:numPr>
                <w:ilvl w:val="0"/>
                <w:numId w:val="25"/>
              </w:numPr>
              <w:spacing w:line="240" w:lineRule="auto"/>
              <w:jc w:val="left"/>
            </w:pPr>
            <w:r>
              <w:t>Diskutuje o částech e-mailové zprávy, rozpozná strukturu adresy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B00AE9" w:rsidRDefault="0020614F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e-mailová adresa</w:t>
            </w:r>
          </w:p>
        </w:tc>
      </w:tr>
      <w:tr w:rsidR="00B00AE9" w:rsidTr="00B847BF">
        <w:trPr>
          <w:trHeight w:val="907"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Pr="00415BAE" w:rsidRDefault="00B00AE9" w:rsidP="0022119F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415BAE">
              <w:rPr>
                <w:rFonts w:eastAsia="Calibri" w:cs="Calibri"/>
                <w:iCs/>
                <w:color w:val="000000" w:themeColor="text1"/>
                <w:sz w:val="20"/>
              </w:rPr>
              <w:t>I-5-3-02 pro vymezený problém zaznamenává do existující tabulky nebo seznamu číselná i nečíselná data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Default="00B00AE9" w:rsidP="0020614F">
            <w:pPr>
              <w:pStyle w:val="Normal0"/>
              <w:numPr>
                <w:ilvl w:val="0"/>
                <w:numId w:val="25"/>
              </w:numPr>
              <w:spacing w:line="240" w:lineRule="auto"/>
              <w:jc w:val="left"/>
            </w:pPr>
            <w:r>
              <w:t>vyplní frekvenční tabulku (např. výskytů příkazů)</w:t>
            </w:r>
          </w:p>
          <w:p w:rsidR="00B00AE9" w:rsidRDefault="00B00AE9" w:rsidP="0020614F">
            <w:pPr>
              <w:pStyle w:val="Normal0"/>
              <w:numPr>
                <w:ilvl w:val="0"/>
                <w:numId w:val="25"/>
              </w:numPr>
              <w:spacing w:line="240" w:lineRule="auto"/>
              <w:jc w:val="left"/>
            </w:pPr>
            <w:r>
              <w:t>orientuje se v jednoduché struktuře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Pr="00B00AE9" w:rsidRDefault="00B00AE9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</w:pPr>
            <w:r w:rsidRPr="00B00AE9">
              <w:t>Práce se tabulkou</w:t>
            </w:r>
          </w:p>
        </w:tc>
      </w:tr>
      <w:tr w:rsidR="0022119F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5F2012" w:rsidRDefault="0022119F" w:rsidP="0022119F">
            <w:pPr>
              <w:pStyle w:val="Normal0"/>
              <w:spacing w:line="240" w:lineRule="auto"/>
              <w:ind w:left="60"/>
              <w:jc w:val="left"/>
            </w:pPr>
            <w:r w:rsidRPr="005F2012">
              <w:rPr>
                <w:rFonts w:eastAsia="Calibri" w:cs="Calibri"/>
                <w:iCs/>
                <w:color w:val="000000" w:themeColor="text1"/>
                <w:sz w:val="20"/>
              </w:rPr>
              <w:t>Digitální technologie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Default="0022119F" w:rsidP="0022119F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B00AE9" w:rsidRDefault="0022119F" w:rsidP="00B00AE9">
            <w:pPr>
              <w:pStyle w:val="Normal0"/>
              <w:spacing w:line="240" w:lineRule="auto"/>
              <w:ind w:left="720"/>
              <w:jc w:val="left"/>
            </w:pPr>
          </w:p>
        </w:tc>
      </w:tr>
      <w:tr w:rsidR="0022119F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5F2012" w:rsidRDefault="0022119F" w:rsidP="0022119F">
            <w:pPr>
              <w:pStyle w:val="Normal0"/>
              <w:spacing w:line="240" w:lineRule="auto"/>
              <w:ind w:left="60"/>
              <w:jc w:val="left"/>
              <w:rPr>
                <w:rFonts w:eastAsia="Calibri" w:cs="Calibri"/>
                <w:iCs/>
                <w:color w:val="000000" w:themeColor="text1"/>
                <w:sz w:val="20"/>
              </w:rPr>
            </w:pPr>
            <w:r w:rsidRPr="005F2012">
              <w:rPr>
                <w:rFonts w:eastAsia="Calibri" w:cs="Calibri"/>
                <w:iCs/>
                <w:sz w:val="20"/>
              </w:rPr>
              <w:t>I-5-</w:t>
            </w:r>
            <w:r>
              <w:rPr>
                <w:rFonts w:eastAsia="Calibri" w:cs="Calibri"/>
                <w:iCs/>
                <w:sz w:val="20"/>
              </w:rPr>
              <w:t>4</w:t>
            </w:r>
            <w:r w:rsidRPr="005F2012">
              <w:rPr>
                <w:rFonts w:eastAsia="Calibri" w:cs="Calibri"/>
                <w:iCs/>
                <w:sz w:val="20"/>
              </w:rPr>
              <w:t>-01</w:t>
            </w:r>
            <w:r>
              <w:rPr>
                <w:rFonts w:eastAsia="Calibri" w:cs="Calibri"/>
                <w:iCs/>
                <w:sz w:val="20"/>
              </w:rPr>
              <w:t xml:space="preserve"> najde a spustí aplikaci, pracuje s daty různého typu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1B2" w:rsidRDefault="0020614F" w:rsidP="00F92513">
            <w:pPr>
              <w:pStyle w:val="Normal0"/>
              <w:numPr>
                <w:ilvl w:val="0"/>
                <w:numId w:val="26"/>
              </w:numPr>
              <w:spacing w:line="240" w:lineRule="auto"/>
              <w:ind w:left="747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pojmenuje jednotlivá zařízení, se kterými pracuje</w:t>
            </w:r>
          </w:p>
          <w:p w:rsidR="0020614F" w:rsidRDefault="0020614F" w:rsidP="00F92513">
            <w:pPr>
              <w:pStyle w:val="Normal0"/>
              <w:numPr>
                <w:ilvl w:val="0"/>
                <w:numId w:val="26"/>
              </w:numPr>
              <w:spacing w:line="240" w:lineRule="auto"/>
              <w:ind w:left="747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vysvětlí, k čemu zařízení slouží</w:t>
            </w:r>
          </w:p>
          <w:p w:rsidR="0020614F" w:rsidRDefault="0020614F" w:rsidP="00F92513">
            <w:pPr>
              <w:pStyle w:val="Normal0"/>
              <w:numPr>
                <w:ilvl w:val="0"/>
                <w:numId w:val="26"/>
              </w:numPr>
              <w:spacing w:line="240" w:lineRule="auto"/>
              <w:ind w:left="747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diskutuje o digitálních technologiích, jejich kladech a záporech</w:t>
            </w:r>
          </w:p>
          <w:p w:rsidR="0020614F" w:rsidRDefault="0020614F" w:rsidP="00F92513">
            <w:pPr>
              <w:pStyle w:val="Normal0"/>
              <w:numPr>
                <w:ilvl w:val="0"/>
                <w:numId w:val="26"/>
              </w:numPr>
              <w:spacing w:line="240" w:lineRule="auto"/>
              <w:ind w:left="747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uvede příklady dalších digitálních zařízení, se kterými se může setkat v běžném životě</w:t>
            </w:r>
          </w:p>
          <w:p w:rsidR="0020614F" w:rsidRDefault="0020614F" w:rsidP="00F92513">
            <w:pPr>
              <w:pStyle w:val="Normal0"/>
              <w:numPr>
                <w:ilvl w:val="0"/>
                <w:numId w:val="26"/>
              </w:numPr>
              <w:spacing w:line="240" w:lineRule="auto"/>
              <w:ind w:left="747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vytv</w:t>
            </w:r>
            <w:r w:rsidR="000C7EED">
              <w:rPr>
                <w:rFonts w:eastAsia="Calibri" w:cs="Calibri"/>
                <w:sz w:val="20"/>
              </w:rPr>
              <w:t>oří a pojmenuje složku</w:t>
            </w:r>
          </w:p>
          <w:p w:rsidR="000C7EED" w:rsidRDefault="000C7EED" w:rsidP="00F92513">
            <w:pPr>
              <w:pStyle w:val="Normal0"/>
              <w:numPr>
                <w:ilvl w:val="0"/>
                <w:numId w:val="26"/>
              </w:numPr>
              <w:spacing w:line="240" w:lineRule="auto"/>
              <w:ind w:left="747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lastRenderedPageBreak/>
              <w:t>uloží svoji práci do souboru, otevře soubor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B00AE9" w:rsidRDefault="000C7EED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lastRenderedPageBreak/>
              <w:t>digitální zařízení (příklady – tablet, notebook, PC …)</w:t>
            </w:r>
          </w:p>
          <w:p w:rsidR="000C7EED" w:rsidRPr="00B00AE9" w:rsidRDefault="000C7EED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t>robot – digitální zařízení (kde se s ním můžeme setkat, jak pracuje, jaká je budoucnost)</w:t>
            </w:r>
          </w:p>
          <w:p w:rsidR="000C7EED" w:rsidRPr="00B00AE9" w:rsidRDefault="000C7EED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t>ovládá myš a klávesnici (kreslí)</w:t>
            </w:r>
          </w:p>
          <w:p w:rsidR="000C7EED" w:rsidRPr="00B00AE9" w:rsidRDefault="000C7EED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t>psaní textu</w:t>
            </w:r>
          </w:p>
          <w:p w:rsidR="000C7EED" w:rsidRPr="00B00AE9" w:rsidRDefault="000C7EED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t>tvorba a pojmenování složky</w:t>
            </w:r>
          </w:p>
          <w:p w:rsidR="000C7EED" w:rsidRPr="00B00AE9" w:rsidRDefault="000C7EED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lastRenderedPageBreak/>
              <w:t>ukládání práce od souboru</w:t>
            </w:r>
          </w:p>
          <w:p w:rsidR="000C7EED" w:rsidRPr="00B00AE9" w:rsidRDefault="000C7EED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t>otevírání souboru</w:t>
            </w:r>
          </w:p>
        </w:tc>
      </w:tr>
      <w:tr w:rsidR="0022119F" w:rsidTr="00E10EB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5F2012" w:rsidRDefault="0022119F" w:rsidP="0022119F">
            <w:pPr>
              <w:pStyle w:val="Normal0"/>
              <w:spacing w:line="240" w:lineRule="auto"/>
              <w:ind w:left="60"/>
              <w:jc w:val="left"/>
              <w:rPr>
                <w:rFonts w:eastAsia="Calibri" w:cs="Calibri"/>
                <w:iCs/>
                <w:sz w:val="20"/>
              </w:rPr>
            </w:pPr>
            <w:r w:rsidRPr="005F2012">
              <w:rPr>
                <w:rFonts w:eastAsia="Calibri" w:cs="Calibri"/>
                <w:iCs/>
                <w:sz w:val="20"/>
              </w:rPr>
              <w:lastRenderedPageBreak/>
              <w:t>I-5-</w:t>
            </w:r>
            <w:r>
              <w:rPr>
                <w:rFonts w:eastAsia="Calibri" w:cs="Calibri"/>
                <w:iCs/>
                <w:sz w:val="20"/>
              </w:rPr>
              <w:t>4</w:t>
            </w:r>
            <w:r w:rsidRPr="005F2012">
              <w:rPr>
                <w:rFonts w:eastAsia="Calibri" w:cs="Calibri"/>
                <w:iCs/>
                <w:sz w:val="20"/>
              </w:rPr>
              <w:t>-0</w:t>
            </w:r>
            <w:r>
              <w:rPr>
                <w:rFonts w:eastAsia="Calibri" w:cs="Calibri"/>
                <w:iCs/>
                <w:sz w:val="20"/>
              </w:rPr>
              <w:t>3 dodržuje bezpečnostní a jiná pravidla pro práci s digitálními technologiemi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721B2" w:rsidRDefault="00F3051B" w:rsidP="007721B2">
            <w:pPr>
              <w:pStyle w:val="Normal0"/>
              <w:numPr>
                <w:ilvl w:val="0"/>
                <w:numId w:val="24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při práci dodržuje bezpečností a ergonomická pravidla</w:t>
            </w:r>
          </w:p>
          <w:p w:rsidR="00F3051B" w:rsidRDefault="00F3051B" w:rsidP="007721B2">
            <w:pPr>
              <w:pStyle w:val="Normal0"/>
              <w:numPr>
                <w:ilvl w:val="0"/>
                <w:numId w:val="24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respektuje pravidla práce na PC v počítačové učebně</w:t>
            </w:r>
          </w:p>
          <w:p w:rsidR="00F3051B" w:rsidRDefault="00F3051B" w:rsidP="007721B2">
            <w:pPr>
              <w:pStyle w:val="Normal0"/>
              <w:numPr>
                <w:ilvl w:val="0"/>
                <w:numId w:val="24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vysvětlí co je program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119F" w:rsidRPr="00B00AE9" w:rsidRDefault="00F3051B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t>při práci s výpočetní technikou respektuje zásady bezpečnosti práce ve škole (umístění monitor, klávesnice a myši) i doma (kvalitní monitor, pohodlná židle, přestávky během práce)</w:t>
            </w:r>
          </w:p>
          <w:p w:rsidR="00F3051B" w:rsidRPr="00B00AE9" w:rsidRDefault="00F3051B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t>správné vypnutí počítače</w:t>
            </w:r>
          </w:p>
          <w:p w:rsidR="00F3051B" w:rsidRPr="00B00AE9" w:rsidRDefault="00F3051B" w:rsidP="00B00AE9">
            <w:pPr>
              <w:pStyle w:val="Normal0"/>
              <w:numPr>
                <w:ilvl w:val="0"/>
                <w:numId w:val="15"/>
              </w:numPr>
              <w:spacing w:line="240" w:lineRule="auto"/>
              <w:jc w:val="left"/>
              <w:rPr>
                <w:rFonts w:eastAsia="Calibri" w:cs="Calibri"/>
                <w:sz w:val="20"/>
              </w:rPr>
            </w:pPr>
            <w:r w:rsidRPr="00B00AE9">
              <w:rPr>
                <w:rFonts w:eastAsia="Calibri" w:cs="Calibri"/>
                <w:sz w:val="20"/>
              </w:rPr>
              <w:t>spustí aplikaci (přihlášení do školní sítě); ukončí aplikaci</w:t>
            </w:r>
          </w:p>
        </w:tc>
      </w:tr>
    </w:tbl>
    <w:p w:rsidR="00E10EB9" w:rsidRDefault="00E10EB9">
      <w:pPr>
        <w:pStyle w:val="Normal0"/>
      </w:pPr>
    </w:p>
    <w:tbl>
      <w:tblPr>
        <w:tblStyle w:val="TabulkaP1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0"/>
        <w:gridCol w:w="4904"/>
        <w:gridCol w:w="4760"/>
      </w:tblGrid>
      <w:tr w:rsidR="00227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Informatika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5. ročník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227210"/>
        </w:tc>
      </w:tr>
      <w:tr w:rsidR="00227210" w:rsidT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3D3B92">
            <w:pPr>
              <w:pStyle w:val="Normal0"/>
              <w:shd w:val="clear" w:color="auto" w:fill="DEEAF6"/>
              <w:spacing w:line="240" w:lineRule="auto"/>
              <w:jc w:val="center"/>
              <w:rPr>
                <w:color w:val="000000" w:themeColor="text1"/>
              </w:rPr>
            </w:pPr>
            <w:r w:rsidRPr="00DA7F36">
              <w:rPr>
                <w:rFonts w:eastAsia="Calibri" w:cs="Calibri"/>
                <w:b/>
                <w:bCs/>
                <w:color w:val="000000" w:themeColor="text1"/>
                <w:sz w:val="20"/>
              </w:rPr>
              <w:t>Výchovné a vzdělávací strategie</w:t>
            </w:r>
          </w:p>
        </w:tc>
        <w:tc>
          <w:tcPr>
            <w:tcW w:w="335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0D71" w:rsidRPr="00DA7F36" w:rsidRDefault="00F80D71" w:rsidP="00F80D71">
            <w:pPr>
              <w:pStyle w:val="Default"/>
              <w:jc w:val="left"/>
              <w:rPr>
                <w:color w:val="000000" w:themeColor="text1"/>
                <w:sz w:val="22"/>
                <w:szCs w:val="22"/>
              </w:rPr>
            </w:pPr>
            <w:r w:rsidRPr="00DA7F36">
              <w:rPr>
                <w:color w:val="000000" w:themeColor="text1"/>
                <w:sz w:val="22"/>
                <w:szCs w:val="22"/>
              </w:rPr>
              <w:t xml:space="preserve">• Kompetence k učení </w:t>
            </w:r>
          </w:p>
          <w:p w:rsidR="00F80D71" w:rsidRPr="00DA7F36" w:rsidRDefault="00F80D71" w:rsidP="00F80D71">
            <w:pPr>
              <w:pStyle w:val="Default"/>
              <w:jc w:val="left"/>
              <w:rPr>
                <w:color w:val="000000" w:themeColor="text1"/>
                <w:sz w:val="22"/>
                <w:szCs w:val="22"/>
              </w:rPr>
            </w:pPr>
            <w:r w:rsidRPr="00DA7F36">
              <w:rPr>
                <w:color w:val="000000" w:themeColor="text1"/>
                <w:sz w:val="22"/>
                <w:szCs w:val="22"/>
              </w:rPr>
              <w:t xml:space="preserve">• Kompetence k řešení problémů </w:t>
            </w:r>
          </w:p>
          <w:p w:rsidR="00F80D71" w:rsidRPr="00DA7F36" w:rsidRDefault="00F80D71" w:rsidP="00F80D71">
            <w:pPr>
              <w:pStyle w:val="Default"/>
              <w:jc w:val="left"/>
              <w:rPr>
                <w:color w:val="000000" w:themeColor="text1"/>
                <w:sz w:val="22"/>
                <w:szCs w:val="22"/>
              </w:rPr>
            </w:pPr>
            <w:r w:rsidRPr="00DA7F36">
              <w:rPr>
                <w:color w:val="000000" w:themeColor="text1"/>
                <w:sz w:val="22"/>
                <w:szCs w:val="22"/>
              </w:rPr>
              <w:t xml:space="preserve">• Kompetence komunikativní </w:t>
            </w:r>
          </w:p>
          <w:p w:rsidR="00F80D71" w:rsidRPr="00DA7F36" w:rsidRDefault="00F80D71" w:rsidP="00F80D71">
            <w:pPr>
              <w:pStyle w:val="Default"/>
              <w:jc w:val="left"/>
              <w:rPr>
                <w:color w:val="000000" w:themeColor="text1"/>
                <w:sz w:val="22"/>
                <w:szCs w:val="22"/>
              </w:rPr>
            </w:pPr>
            <w:r w:rsidRPr="00DA7F36">
              <w:rPr>
                <w:color w:val="000000" w:themeColor="text1"/>
                <w:sz w:val="22"/>
                <w:szCs w:val="22"/>
              </w:rPr>
              <w:t xml:space="preserve">• Kompetence sociální a personální </w:t>
            </w:r>
          </w:p>
          <w:p w:rsidR="00F80D71" w:rsidRPr="00DA7F36" w:rsidRDefault="00F80D71" w:rsidP="00F80D71">
            <w:pPr>
              <w:pStyle w:val="Default"/>
              <w:jc w:val="left"/>
              <w:rPr>
                <w:color w:val="000000" w:themeColor="text1"/>
                <w:sz w:val="22"/>
                <w:szCs w:val="22"/>
              </w:rPr>
            </w:pPr>
            <w:r w:rsidRPr="00DA7F36">
              <w:rPr>
                <w:color w:val="000000" w:themeColor="text1"/>
                <w:sz w:val="22"/>
                <w:szCs w:val="22"/>
              </w:rPr>
              <w:t xml:space="preserve">• Kompetence občanské </w:t>
            </w:r>
          </w:p>
          <w:p w:rsidR="00F80D71" w:rsidRPr="00DA7F36" w:rsidRDefault="00F80D71" w:rsidP="00F80D71">
            <w:pPr>
              <w:pStyle w:val="Default"/>
              <w:jc w:val="left"/>
              <w:rPr>
                <w:color w:val="000000" w:themeColor="text1"/>
                <w:sz w:val="22"/>
                <w:szCs w:val="22"/>
              </w:rPr>
            </w:pPr>
            <w:r w:rsidRPr="00DA7F36">
              <w:rPr>
                <w:color w:val="000000" w:themeColor="text1"/>
                <w:sz w:val="22"/>
                <w:szCs w:val="22"/>
              </w:rPr>
              <w:t xml:space="preserve">• Kompetence pracovní </w:t>
            </w:r>
          </w:p>
          <w:p w:rsidR="00227210" w:rsidRPr="00DA7F36" w:rsidRDefault="00F80D71" w:rsidP="00E00C56">
            <w:pPr>
              <w:pStyle w:val="Normal0"/>
              <w:spacing w:line="240" w:lineRule="auto"/>
              <w:jc w:val="left"/>
              <w:rPr>
                <w:color w:val="000000" w:themeColor="text1"/>
              </w:rPr>
            </w:pPr>
            <w:r w:rsidRPr="00DA7F36">
              <w:rPr>
                <w:color w:val="000000" w:themeColor="text1"/>
                <w:szCs w:val="22"/>
              </w:rPr>
              <w:t>• Kompetence digitální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3D3B92">
            <w:pPr>
              <w:pStyle w:val="Normal0"/>
              <w:shd w:val="clear" w:color="auto" w:fill="DEEAF6"/>
              <w:spacing w:line="240" w:lineRule="auto"/>
              <w:jc w:val="center"/>
              <w:rPr>
                <w:color w:val="000000" w:themeColor="text1"/>
              </w:rPr>
            </w:pPr>
            <w:r w:rsidRPr="00DA7F36">
              <w:rPr>
                <w:rFonts w:eastAsia="Calibri" w:cs="Calibri"/>
                <w:b/>
                <w:bCs/>
                <w:color w:val="000000" w:themeColor="text1"/>
                <w:sz w:val="20"/>
              </w:rPr>
              <w:t>RVP výstupy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3D3B92">
            <w:pPr>
              <w:pStyle w:val="Normal0"/>
              <w:shd w:val="clear" w:color="auto" w:fill="DEEAF6"/>
              <w:spacing w:line="240" w:lineRule="auto"/>
              <w:jc w:val="center"/>
              <w:rPr>
                <w:color w:val="000000" w:themeColor="text1"/>
              </w:rPr>
            </w:pPr>
            <w:r w:rsidRPr="00DA7F36">
              <w:rPr>
                <w:rFonts w:eastAsia="Calibri" w:cs="Calibri"/>
                <w:b/>
                <w:bCs/>
                <w:color w:val="000000" w:themeColor="text1"/>
                <w:sz w:val="20"/>
              </w:rPr>
              <w:t>ŠVP výstupy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3D3B92">
            <w:pPr>
              <w:pStyle w:val="Normal0"/>
              <w:shd w:val="clear" w:color="auto" w:fill="DEEAF6"/>
              <w:spacing w:line="240" w:lineRule="auto"/>
              <w:jc w:val="center"/>
              <w:rPr>
                <w:color w:val="000000" w:themeColor="text1"/>
              </w:rPr>
            </w:pPr>
            <w:r w:rsidRPr="00DA7F36">
              <w:rPr>
                <w:rFonts w:eastAsia="Calibri" w:cs="Calibri"/>
                <w:b/>
                <w:bCs/>
                <w:color w:val="000000" w:themeColor="text1"/>
                <w:sz w:val="20"/>
              </w:rPr>
              <w:t>Učivo</w:t>
            </w:r>
          </w:p>
        </w:tc>
      </w:tr>
      <w:tr w:rsidR="00227210" w:rsidT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DA7F36">
              <w:rPr>
                <w:rFonts w:eastAsia="Calibri" w:cs="Calibri"/>
                <w:color w:val="000000" w:themeColor="text1"/>
                <w:sz w:val="20"/>
              </w:rPr>
              <w:t>Data, informace a modelování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single" w:sz="4" w:space="0" w:color="auto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227210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single" w:sz="4" w:space="0" w:color="auto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227210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</w:p>
        </w:tc>
      </w:tr>
      <w:tr w:rsidR="00227210" w:rsidT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  <w:sz w:val="20"/>
              </w:rPr>
            </w:pPr>
            <w:r w:rsidRPr="00DA7F36">
              <w:rPr>
                <w:color w:val="000000" w:themeColor="text1"/>
                <w:sz w:val="20"/>
              </w:rPr>
              <w:t>I-5-1-01 Uvede příklady dat, která ho obklopují a která mu mohou pomoci lépe se rozhodnout; vyslovuje odpovědí na základě dat</w:t>
            </w:r>
          </w:p>
        </w:tc>
        <w:tc>
          <w:tcPr>
            <w:tcW w:w="1700" w:type="pct"/>
            <w:tcBorders>
              <w:top w:val="single" w:sz="4" w:space="0" w:color="auto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C65FD" w:rsidRPr="00092D12" w:rsidRDefault="00092D12" w:rsidP="00092D12">
            <w:pPr>
              <w:pStyle w:val="Odstavecseseznamem"/>
              <w:numPr>
                <w:ilvl w:val="0"/>
                <w:numId w:val="27"/>
              </w:numPr>
              <w:spacing w:line="240" w:lineRule="auto"/>
              <w:rPr>
                <w:color w:val="000000" w:themeColor="text1"/>
              </w:rPr>
            </w:pPr>
            <w:r w:rsidRPr="00092D12">
              <w:rPr>
                <w:color w:val="000000" w:themeColor="text1"/>
              </w:rPr>
              <w:t>z</w:t>
            </w:r>
            <w:r w:rsidR="00D86517" w:rsidRPr="00092D12">
              <w:rPr>
                <w:color w:val="000000" w:themeColor="text1"/>
              </w:rPr>
              <w:t>aznamená do tabulky číselná i nečíselná data (pro danou situaci)</w:t>
            </w:r>
          </w:p>
          <w:p w:rsidR="00D86517" w:rsidRPr="00092D12" w:rsidRDefault="00092D12" w:rsidP="00092D12">
            <w:pPr>
              <w:pStyle w:val="Odstavecseseznamem"/>
              <w:numPr>
                <w:ilvl w:val="0"/>
                <w:numId w:val="27"/>
              </w:numPr>
              <w:spacing w:line="240" w:lineRule="auto"/>
              <w:rPr>
                <w:color w:val="000000" w:themeColor="text1"/>
              </w:rPr>
            </w:pPr>
            <w:r w:rsidRPr="00092D12">
              <w:rPr>
                <w:color w:val="000000" w:themeColor="text1"/>
              </w:rPr>
              <w:t>u</w:t>
            </w:r>
            <w:r w:rsidR="00D86517" w:rsidRPr="00092D12">
              <w:rPr>
                <w:color w:val="000000" w:themeColor="text1"/>
              </w:rPr>
              <w:t>spořádá a filtruje data určitým způsobem zobrazení, vyvodí závěry</w:t>
            </w:r>
          </w:p>
          <w:p w:rsidR="00D86517" w:rsidRPr="00092D12" w:rsidRDefault="00092D12" w:rsidP="00092D12">
            <w:pPr>
              <w:pStyle w:val="Odstavecseseznamem"/>
              <w:numPr>
                <w:ilvl w:val="0"/>
                <w:numId w:val="27"/>
              </w:numPr>
              <w:spacing w:line="240" w:lineRule="auto"/>
              <w:rPr>
                <w:color w:val="000000" w:themeColor="text1"/>
              </w:rPr>
            </w:pPr>
            <w:r w:rsidRPr="00092D12">
              <w:rPr>
                <w:color w:val="000000" w:themeColor="text1"/>
              </w:rPr>
              <w:t>p</w:t>
            </w:r>
            <w:r w:rsidR="00D86517" w:rsidRPr="00092D12">
              <w:rPr>
                <w:color w:val="000000" w:themeColor="text1"/>
              </w:rPr>
              <w:t>racuje s informacemi zakódovanými pomocí textu, čísel nebo obrázků</w:t>
            </w:r>
          </w:p>
          <w:p w:rsidR="00D86517" w:rsidRPr="00092D12" w:rsidRDefault="00092D12" w:rsidP="00092D12">
            <w:pPr>
              <w:pStyle w:val="Odstavecseseznamem"/>
              <w:numPr>
                <w:ilvl w:val="0"/>
                <w:numId w:val="27"/>
              </w:numPr>
              <w:spacing w:line="240" w:lineRule="auto"/>
              <w:rPr>
                <w:color w:val="000000" w:themeColor="text1"/>
              </w:rPr>
            </w:pPr>
            <w:r w:rsidRPr="00092D12">
              <w:rPr>
                <w:color w:val="000000" w:themeColor="text1"/>
              </w:rPr>
              <w:t>z</w:t>
            </w:r>
            <w:r w:rsidR="00D86517" w:rsidRPr="00092D12">
              <w:rPr>
                <w:color w:val="000000" w:themeColor="text1"/>
              </w:rPr>
              <w:t>akóduje a dekóduje text, obrázek</w:t>
            </w:r>
          </w:p>
        </w:tc>
        <w:tc>
          <w:tcPr>
            <w:tcW w:w="1650" w:type="pct"/>
            <w:tcBorders>
              <w:top w:val="single" w:sz="4" w:space="0" w:color="auto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Pr="00B00AE9" w:rsidRDefault="00D86517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Sběr, zaznamenávání, filtrování a ukládání dat</w:t>
            </w:r>
          </w:p>
          <w:p w:rsidR="00D86517" w:rsidRPr="00B00AE9" w:rsidRDefault="00D86517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Hodnocení získaných dat</w:t>
            </w:r>
          </w:p>
          <w:p w:rsidR="00D86517" w:rsidRPr="00B00AE9" w:rsidRDefault="00D86517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Vyvozování závěrů na základě dat</w:t>
            </w:r>
          </w:p>
          <w:p w:rsidR="00D86517" w:rsidRPr="00B00AE9" w:rsidRDefault="00D86517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Kódování informací (textem, číslem, obrázkem)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  <w:sz w:val="20"/>
              </w:rPr>
            </w:pPr>
            <w:r w:rsidRPr="00DA7F36">
              <w:rPr>
                <w:color w:val="000000" w:themeColor="text1"/>
                <w:sz w:val="20"/>
              </w:rPr>
              <w:t>I-5-1-02 Popíše konkrétní situaci, určí, co k ní již ví, a znázorní ji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FD3894" w:rsidP="00FD3894">
            <w:pPr>
              <w:pStyle w:val="Normal0"/>
              <w:numPr>
                <w:ilvl w:val="0"/>
                <w:numId w:val="28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znázorní vztahy mezi objekty</w:t>
            </w:r>
          </w:p>
          <w:p w:rsidR="00FD3894" w:rsidRDefault="00FD3894" w:rsidP="00FD3894">
            <w:pPr>
              <w:pStyle w:val="Normal0"/>
              <w:numPr>
                <w:ilvl w:val="0"/>
                <w:numId w:val="28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znázorní situaci, jev</w:t>
            </w:r>
          </w:p>
          <w:p w:rsidR="00FD3894" w:rsidRPr="00DA7F36" w:rsidRDefault="00FD3894" w:rsidP="00FD3894">
            <w:pPr>
              <w:pStyle w:val="Normal0"/>
              <w:numPr>
                <w:ilvl w:val="0"/>
                <w:numId w:val="28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znázorní vztahy mezi prvky pomocí grafu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B00AE9" w:rsidRDefault="00FD3894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grafické modely – myšlenkové mapy, tabulky, schémata, diagramy</w:t>
            </w:r>
          </w:p>
          <w:p w:rsidR="00FD3894" w:rsidRPr="00B00AE9" w:rsidRDefault="00FD3894" w:rsidP="00B00AE9">
            <w:pPr>
              <w:pStyle w:val="Normal0"/>
              <w:spacing w:line="240" w:lineRule="auto"/>
              <w:jc w:val="left"/>
            </w:pPr>
          </w:p>
          <w:p w:rsidR="00FD3894" w:rsidRPr="00B00AE9" w:rsidRDefault="00FD3894" w:rsidP="00B00AE9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DA7F36">
              <w:rPr>
                <w:color w:val="000000" w:themeColor="text1"/>
                <w:sz w:val="20"/>
              </w:rPr>
              <w:t>I-5-1-03 Vyčte informaci z daného modelu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Default="00FD3894" w:rsidP="00FD3894">
            <w:pPr>
              <w:pStyle w:val="Normal0"/>
              <w:numPr>
                <w:ilvl w:val="0"/>
                <w:numId w:val="29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vyčte informace z daného modelu</w:t>
            </w:r>
          </w:p>
          <w:p w:rsidR="00FD3894" w:rsidRPr="00DA7F36" w:rsidRDefault="00FD3894" w:rsidP="00FD3894">
            <w:pPr>
              <w:pStyle w:val="Normal0"/>
              <w:numPr>
                <w:ilvl w:val="0"/>
                <w:numId w:val="29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řeší problémy na základě modelu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B00AE9" w:rsidRDefault="00FD3894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využití modelu při řešení problémů</w:t>
            </w:r>
          </w:p>
        </w:tc>
      </w:tr>
      <w:tr w:rsidR="00227210" w:rsidT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single" w:sz="4" w:space="0" w:color="auto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DA7F36">
              <w:rPr>
                <w:color w:val="000000" w:themeColor="text1"/>
              </w:rPr>
              <w:t>Algoritmizace a programování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single" w:sz="4" w:space="0" w:color="auto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DA7F36" w:rsidRDefault="00227210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single" w:sz="4" w:space="0" w:color="auto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Pr="00B00AE9" w:rsidRDefault="00227210" w:rsidP="00B00AE9">
            <w:pPr>
              <w:pStyle w:val="Normal0"/>
              <w:spacing w:line="240" w:lineRule="auto"/>
              <w:ind w:left="720"/>
              <w:jc w:val="left"/>
            </w:pPr>
          </w:p>
        </w:tc>
      </w:tr>
      <w:tr w:rsidR="00096969" w:rsidTr="00096969">
        <w:tc>
          <w:tcPr>
            <w:tcW w:w="1650" w:type="pct"/>
            <w:tcBorders>
              <w:top w:val="single" w:sz="4" w:space="0" w:color="auto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DA7F36" w:rsidRDefault="00096969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DA7F36">
              <w:rPr>
                <w:color w:val="000000" w:themeColor="text1"/>
              </w:rPr>
              <w:t>I-5-2-01 Sestavuje a testuje symbolické zápisy postupů</w:t>
            </w:r>
          </w:p>
        </w:tc>
        <w:tc>
          <w:tcPr>
            <w:tcW w:w="1700" w:type="pct"/>
            <w:tcBorders>
              <w:top w:val="single" w:sz="4" w:space="0" w:color="auto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DA7F36" w:rsidRDefault="00FD3894" w:rsidP="00B00AE9">
            <w:pPr>
              <w:pStyle w:val="Normal0"/>
              <w:numPr>
                <w:ilvl w:val="0"/>
                <w:numId w:val="33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přečte zápis programu a vysvětlí jednotlivé kroky</w:t>
            </w:r>
          </w:p>
          <w:p w:rsidR="00FD3894" w:rsidRPr="00DA7F36" w:rsidRDefault="00FD3894" w:rsidP="00FD3894">
            <w:pPr>
              <w:pStyle w:val="Normal0"/>
              <w:spacing w:line="240" w:lineRule="auto"/>
              <w:jc w:val="left"/>
              <w:rPr>
                <w:color w:val="000000" w:themeColor="text1"/>
              </w:rPr>
            </w:pPr>
          </w:p>
        </w:tc>
        <w:tc>
          <w:tcPr>
            <w:tcW w:w="1650" w:type="pct"/>
            <w:tcBorders>
              <w:top w:val="single" w:sz="4" w:space="0" w:color="auto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B00AE9" w:rsidRDefault="00FD3894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zápis programu pomocí symbolů</w:t>
            </w:r>
          </w:p>
          <w:p w:rsidR="00FD3894" w:rsidRPr="00B00AE9" w:rsidRDefault="00FD3894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přečtení programu a úprava algoritmu</w:t>
            </w:r>
          </w:p>
          <w:p w:rsidR="00FD3894" w:rsidRPr="00B00AE9" w:rsidRDefault="00FD3894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rozklad problému na dílčí části</w:t>
            </w:r>
          </w:p>
          <w:p w:rsidR="00FD3894" w:rsidRPr="00B00AE9" w:rsidRDefault="00FD3894" w:rsidP="00B00AE9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DA7F36" w:rsidTr="00326E13">
        <w:trPr>
          <w:trHeight w:val="851"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7F36" w:rsidRPr="00DA7F36" w:rsidRDefault="00DA7F36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DA7F36">
              <w:rPr>
                <w:color w:val="000000" w:themeColor="text1"/>
              </w:rPr>
              <w:lastRenderedPageBreak/>
              <w:t>I-5-2-02 Popíše jednoduchý problém, navrhne a popíše jednotlivé kroky jeho řešení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7F36" w:rsidRPr="00DA7F36" w:rsidRDefault="00FD3894" w:rsidP="00FD3894">
            <w:pPr>
              <w:pStyle w:val="Normal0"/>
              <w:numPr>
                <w:ilvl w:val="0"/>
                <w:numId w:val="31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popíše a řeší problém přímým řešením problému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7F36" w:rsidRPr="00B00AE9" w:rsidRDefault="00FD3894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přečtení programu a úprava kroků algoritmu</w:t>
            </w:r>
          </w:p>
          <w:p w:rsidR="00FD3894" w:rsidRPr="00B00AE9" w:rsidRDefault="00FD3894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plánování pohybu objektu podle zadaných parametrů</w:t>
            </w:r>
          </w:p>
        </w:tc>
      </w:tr>
      <w:tr w:rsid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DA7F36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t>I-5-2-03 V blokově orientovaném programovacím jazyce sestaví program; rozpozná opakující se vzory, používá opakování a připravené podprogramy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A7F36" w:rsidRDefault="006C121E" w:rsidP="006C121E">
            <w:pPr>
              <w:pStyle w:val="Normal0"/>
              <w:numPr>
                <w:ilvl w:val="0"/>
                <w:numId w:val="31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v </w:t>
            </w:r>
            <w:r w:rsidR="00FD3894">
              <w:rPr>
                <w:color w:val="000000" w:themeColor="text1"/>
              </w:rPr>
              <w:t>blokově orientovaném programovacím jazyce sestaví program pro ovládání objektu</w:t>
            </w:r>
          </w:p>
          <w:p w:rsidR="00341388" w:rsidRPr="00EF5E57" w:rsidRDefault="006C121E" w:rsidP="006C121E">
            <w:pPr>
              <w:pStyle w:val="Normal0"/>
              <w:numPr>
                <w:ilvl w:val="0"/>
                <w:numId w:val="31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="00341388">
              <w:rPr>
                <w:color w:val="000000" w:themeColor="text1"/>
              </w:rPr>
              <w:t>racuje s posloupností příkazů (stanoví, co se bude opakovat a kolikrát)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65FD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z</w:t>
            </w:r>
            <w:r w:rsidR="00FD3894" w:rsidRPr="00B00AE9">
              <w:t>ákladní nástroje (příkazy) prostředí</w:t>
            </w:r>
          </w:p>
          <w:p w:rsidR="00FD3894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o</w:t>
            </w:r>
            <w:r w:rsidR="00FD3894" w:rsidRPr="00B00AE9">
              <w:t>vládání objektu</w:t>
            </w:r>
          </w:p>
          <w:p w:rsidR="00FD3894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č</w:t>
            </w:r>
            <w:r w:rsidR="00FD3894" w:rsidRPr="00B00AE9">
              <w:t>tení programu</w:t>
            </w:r>
          </w:p>
          <w:p w:rsidR="00FD3894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s</w:t>
            </w:r>
            <w:r w:rsidR="00FD3894" w:rsidRPr="00B00AE9">
              <w:t>estavení programu</w:t>
            </w:r>
          </w:p>
          <w:p w:rsidR="00341388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</w:t>
            </w:r>
            <w:r w:rsidR="00341388" w:rsidRPr="00B00AE9">
              <w:t>ravidla tvorby programů podle zadání</w:t>
            </w:r>
          </w:p>
          <w:p w:rsidR="00341388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o</w:t>
            </w:r>
            <w:r w:rsidR="00341388" w:rsidRPr="00B00AE9">
              <w:t>pakující se prvky (vzor, kroky – nahrazení cyklem)</w:t>
            </w:r>
          </w:p>
          <w:p w:rsidR="00106E2E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práce s opakujícími se vzory</w:t>
            </w:r>
          </w:p>
          <w:p w:rsidR="006C121E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tvorba vlastního příkazu</w:t>
            </w:r>
          </w:p>
        </w:tc>
      </w:tr>
      <w:tr w:rsid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22387A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t>I-5-2-04 Ověří správnost jím navrženého postupu či programu, najde a opraví v něm případnou chybu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A05A8" w:rsidRDefault="006C121E" w:rsidP="006C121E">
            <w:pPr>
              <w:pStyle w:val="Normal0"/>
              <w:numPr>
                <w:ilvl w:val="0"/>
                <w:numId w:val="32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upraví program pro řešení odborného problému</w:t>
            </w:r>
          </w:p>
          <w:p w:rsidR="006C121E" w:rsidRPr="00EF5E57" w:rsidRDefault="006C121E" w:rsidP="006C121E">
            <w:pPr>
              <w:pStyle w:val="Normal0"/>
              <w:numPr>
                <w:ilvl w:val="0"/>
                <w:numId w:val="32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vyhledá a opraví chybu v postupu programu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diskuze o možných řešeních</w:t>
            </w:r>
          </w:p>
          <w:p w:rsidR="006C121E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kontrola navrženého řešení</w:t>
            </w:r>
          </w:p>
          <w:p w:rsidR="006C121E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rozpoznání chyby, oprava chyby v postupu (programu)</w:t>
            </w:r>
          </w:p>
        </w:tc>
      </w:tr>
      <w:tr w:rsid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EF5E57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t>Informační systémy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096969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B00AE9" w:rsidRDefault="00096969" w:rsidP="00B00AE9">
            <w:pPr>
              <w:pStyle w:val="Normal0"/>
              <w:spacing w:line="240" w:lineRule="auto"/>
              <w:ind w:left="720"/>
              <w:jc w:val="left"/>
            </w:pPr>
          </w:p>
        </w:tc>
      </w:tr>
      <w:tr w:rsid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EF5E57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t>I-5-3-01 V systémech, které ho obklopují rozezná jednotlivé prvky a vztahy mezi nimi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7673D" w:rsidRPr="00EF5E57" w:rsidRDefault="006C121E" w:rsidP="004926AA">
            <w:pPr>
              <w:pStyle w:val="Normal0"/>
              <w:numPr>
                <w:ilvl w:val="0"/>
                <w:numId w:val="36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Najde ve svém okolí systémy, určí jeho prvky a popíše vzájemné vztahy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7673D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Příklady systémů z běžného života</w:t>
            </w:r>
          </w:p>
          <w:p w:rsidR="006C121E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Popis prvků a vztahů v systému</w:t>
            </w:r>
          </w:p>
          <w:p w:rsidR="006C121E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Informační systém</w:t>
            </w:r>
          </w:p>
        </w:tc>
      </w:tr>
      <w:tr w:rsid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EF5E57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t>I-5-3-02 Pro vymezený problém zaznamenává do existující tabulky nebo seznamu číselná i nečíselná data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7673D" w:rsidRDefault="006C121E" w:rsidP="004926AA">
            <w:pPr>
              <w:pStyle w:val="Normal0"/>
              <w:numPr>
                <w:ilvl w:val="0"/>
                <w:numId w:val="36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zaznamenává správně číselná i nečíselná data do tabulky</w:t>
            </w:r>
          </w:p>
          <w:p w:rsidR="006C121E" w:rsidRPr="00EF5E57" w:rsidRDefault="006C121E" w:rsidP="004926AA">
            <w:pPr>
              <w:pStyle w:val="Normal0"/>
              <w:numPr>
                <w:ilvl w:val="0"/>
                <w:numId w:val="36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doplní prvky v tabulce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7673D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Práce se strukturovanými daty (záznam a vizualizace dat)</w:t>
            </w:r>
          </w:p>
          <w:p w:rsidR="006C121E" w:rsidRPr="00B00AE9" w:rsidRDefault="006C121E" w:rsidP="00B00AE9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B00AE9" w:rsidTr="00AD3712">
        <w:trPr>
          <w:trHeight w:val="582"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Pr="00EF5E57" w:rsidRDefault="00B00AE9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t>Digitální technologie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Pr="00EF5E57" w:rsidRDefault="00B00AE9" w:rsidP="004926AA">
            <w:pPr>
              <w:pStyle w:val="Normal0"/>
              <w:spacing w:line="240" w:lineRule="auto"/>
              <w:ind w:left="720"/>
              <w:jc w:val="left"/>
              <w:rPr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Pr="00B00AE9" w:rsidRDefault="00B00AE9" w:rsidP="00B00AE9">
            <w:pPr>
              <w:pStyle w:val="Normal0"/>
              <w:spacing w:line="240" w:lineRule="auto"/>
              <w:jc w:val="left"/>
            </w:pPr>
          </w:p>
        </w:tc>
      </w:tr>
      <w:tr w:rsid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EF5E57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t>I-5-4-01 Najde a spustí aplikaci, pracuje s daty různého typu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6C121E" w:rsidP="004926AA">
            <w:pPr>
              <w:pStyle w:val="Normal0"/>
              <w:numPr>
                <w:ilvl w:val="0"/>
                <w:numId w:val="36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zvolí odpovídající aplikaci pro svoji práci (vyhledá ji a spustí)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uživatelské rozhraní</w:t>
            </w:r>
          </w:p>
          <w:p w:rsidR="006C121E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aplikace (vyhledání, spuštění, ovládání, využití)</w:t>
            </w:r>
          </w:p>
          <w:p w:rsidR="006C121E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internet</w:t>
            </w:r>
          </w:p>
        </w:tc>
      </w:tr>
      <w:tr w:rsidR="00096969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EF5E57" w:rsidRDefault="00EF5E57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t>I-5-4-02 Propojí digitální zařízení, uvede možná rizika, která s takovým propojením souvisejí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Default="006C121E" w:rsidP="004926AA">
            <w:pPr>
              <w:pStyle w:val="Normal0"/>
              <w:numPr>
                <w:ilvl w:val="0"/>
                <w:numId w:val="36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propojí různá digitální zařízení, uvede rizika z toho vyplývající</w:t>
            </w:r>
          </w:p>
          <w:p w:rsidR="006C121E" w:rsidRPr="00EF5E57" w:rsidRDefault="006C121E" w:rsidP="006C121E">
            <w:pPr>
              <w:pStyle w:val="Normal0"/>
              <w:spacing w:line="240" w:lineRule="auto"/>
              <w:jc w:val="left"/>
              <w:rPr>
                <w:color w:val="000000" w:themeColor="text1"/>
              </w:rPr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96969" w:rsidRPr="00B00AE9" w:rsidRDefault="006C121E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propojení digitálních zařízení</w:t>
            </w:r>
          </w:p>
        </w:tc>
      </w:tr>
      <w:tr w:rsidR="00B00AE9" w:rsidTr="00C53490">
        <w:trPr>
          <w:trHeight w:val="1749"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Pr="00EF5E57" w:rsidRDefault="00B00AE9" w:rsidP="00096969">
            <w:pPr>
              <w:pStyle w:val="Normal0"/>
              <w:spacing w:line="240" w:lineRule="auto"/>
              <w:ind w:left="60"/>
              <w:jc w:val="left"/>
              <w:rPr>
                <w:color w:val="000000" w:themeColor="text1"/>
              </w:rPr>
            </w:pPr>
            <w:r w:rsidRPr="00EF5E57">
              <w:rPr>
                <w:color w:val="000000" w:themeColor="text1"/>
              </w:rPr>
              <w:lastRenderedPageBreak/>
              <w:t>I-5-4-03 Dodržuje bezpečnostní a jiná pravidla pro práci s digitálními technologiemi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Default="00B00AE9" w:rsidP="004926AA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uvede pravidla tvorby bezpečného hesla, zná svoje heslo</w:t>
            </w:r>
          </w:p>
          <w:p w:rsidR="00B00AE9" w:rsidRDefault="00B00AE9" w:rsidP="004926AA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pracuje se svým účtem (přihlásí se, odhlásí se)</w:t>
            </w:r>
          </w:p>
          <w:p w:rsidR="00B00AE9" w:rsidRPr="00EF5E57" w:rsidRDefault="00B00AE9" w:rsidP="004926AA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pozná nezvyklé chování počítače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00AE9" w:rsidRPr="00B00AE9" w:rsidRDefault="00B00AE9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proofErr w:type="spellStart"/>
            <w:r w:rsidRPr="00B00AE9">
              <w:t>opravidla</w:t>
            </w:r>
            <w:proofErr w:type="spellEnd"/>
            <w:r w:rsidRPr="00B00AE9">
              <w:t xml:space="preserve"> bezpečné práce v digitální prostředí (účet, hesla)</w:t>
            </w:r>
          </w:p>
          <w:p w:rsidR="00B00AE9" w:rsidRPr="00B00AE9" w:rsidRDefault="00B00AE9" w:rsidP="00B00AE9">
            <w:pPr>
              <w:pStyle w:val="Normal0"/>
              <w:numPr>
                <w:ilvl w:val="0"/>
                <w:numId w:val="35"/>
              </w:numPr>
              <w:spacing w:line="240" w:lineRule="auto"/>
              <w:jc w:val="left"/>
            </w:pPr>
            <w:r w:rsidRPr="00B00AE9">
              <w:t>technické problémy při práci s digitálními technologiemi</w:t>
            </w:r>
          </w:p>
        </w:tc>
      </w:tr>
    </w:tbl>
    <w:p w:rsidR="00227210" w:rsidRDefault="003D3B92">
      <w:pPr>
        <w:pStyle w:val="Normal0"/>
      </w:pPr>
      <w:r>
        <w:t xml:space="preserve">  </w:t>
      </w:r>
    </w:p>
    <w:tbl>
      <w:tblPr>
        <w:tblStyle w:val="TabulkaP1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0"/>
        <w:gridCol w:w="4904"/>
        <w:gridCol w:w="4760"/>
      </w:tblGrid>
      <w:tr w:rsidR="00227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Informatika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6. ročník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227210"/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Výchovné a vzdělávací strategie</w:t>
            </w:r>
          </w:p>
        </w:tc>
        <w:tc>
          <w:tcPr>
            <w:tcW w:w="17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numPr>
                <w:ilvl w:val="0"/>
                <w:numId w:val="5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k učení</w:t>
            </w:r>
          </w:p>
          <w:p w:rsidR="00227210" w:rsidRDefault="003D3B92">
            <w:pPr>
              <w:pStyle w:val="Normal0"/>
              <w:numPr>
                <w:ilvl w:val="0"/>
                <w:numId w:val="5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k řešení problémů</w:t>
            </w:r>
          </w:p>
          <w:p w:rsidR="00227210" w:rsidRDefault="003D3B92">
            <w:pPr>
              <w:pStyle w:val="Normal0"/>
              <w:numPr>
                <w:ilvl w:val="0"/>
                <w:numId w:val="5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pracovní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RVP výstupy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ŠVP výstupy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Učivo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dodržuje pravidla bezpečného zacházení s výpočetní technikou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Umí korektně zapnout a vypnout počítačovou stanici, přihlásit se a odhlásit se ze sítě.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Postup zapnutí a vypnutí počítače.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Orientuje se ve struktuře složek, rozlišuje místní a síťové disky.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se složkami a soubory, nejznámější soubory – správce souborů, tento počítač, průzkumník.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Pojmy – disk, složka (adresář), postup vytvoření, přejmenování, kopírování složky či souboru.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soubor, orientuje se v programu malování.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Vložení obrázku - klipart, WordArt, automat. tvary.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obrázku, velikost, barvy, čáry, výplň, ohraničení.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Vložení obrázku ze souboru – ohraničení, obtékání textu.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Grafické editory, malování- panel nástrojů, pohyb v graf. editoru.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napsat zprávu, přečíst si došlou zprávu, smazat zprávu, odpovědět na došlou zprávu pomocí funkce odpověď, poslat kopii došlé zprávy další osobě.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Elektrická pošta – e-mail, vztah k internetu, pojem Mail, Outloock, MS Outloock Express, spuštění programu, čtení zpráv, mazání zpráv, poslání zprávy někomu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Na webu dokáže vyhledat stránku o určitém tématu, uložit ji.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Pohyb po webu - přes hypertextové odkazy, známá adresa.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Ukládání obrázků z webu.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Vysvětlí základní pojmy hardware a pojmenuje jednotlivé části počítače.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Periferie: vstupní zařízení- klávesnice, myš, scanner, dig. Fotoaparát, výstupní zařízení-monitor, tiskárna, reproduktor.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Hardware: základní jednotka – procesor, pevný disk, operační paměť.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složku nebo prázdný soubor přejmenovat, zkopírovat, přesunout, případně odstranit.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se složkami a soubory, nejznámější soubory – správce souborů, tento počítač, průzkumník.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Pojmy – disk, složka (adresář), postup vytvoření, přejmenování, kopírování složky či souboru.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Nezaměňuje pojmy Internet a web.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 – pojem, co to je, kdy vznikl, služby Internetu.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 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 webovské stránky dokáže uložit obrázek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Pohyb po webu - přes hypertextové odkazy, známá adresa.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Ukládání obrázků z webu.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Programy, které zná, umí zařadit do příslušné skupiny (podskupiny)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Software: operační systémy, aplikace (textové, grafické editory, výukové programy)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Ve Wordu dokáže otevřít existující soubor upravit vlastnosti písma a odstavce, případně vložit obrázek, změnit jeho vlastnosti a umístit jej v textu.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editory: pojem – WordPad, Microsoft Word, Write)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 – klávesnice, myš.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části textu do bloku.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(velká písmena, diakritika a další znaky.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Na základě znalostí práce s textem a grafikou dokáže zpracovat písemnou práci na zadané téma, která splňuje zadané požadavky.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 informacemi, vyhledání informací, zpracování výstupu stanovených požadavků.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změny na stejné místo nebo jinam, případně pod jiným názvem.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editory: pojem – WordPad, Microsoft Word, Write)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 – klávesnice, myš.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části textu do bloku.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(velká písmena, diakritika a další znaky.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Ve Wordu dokáže z obrázků vytvořit jednoduchý plakát apod.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editory: pojem – WordPad, Microsoft Word, Write)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 – klávesnice, myš.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části textu do bloku.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(velká písmena, diakritika a další znaky.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Umí vyhledat potřebné informace na internetu.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Periferie: vstupní zařízení- klávesnice, myš, scanner, dig. Fotoaparát, výstupní zařízení-monitor, tiskárna, reproduktor.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Pohyb po webu - přes hypertextové odkazy, známá adresa.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Ukládání obrázků z webu.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Hardware: základní jednotka – procesor, pevný disk, operační paměť.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Vyhledá potřebné informace na internetu, dodržuje pravidla bezpečného zacházení s výpočetní technikou.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 – pojem, co to je, kdy vznikl, služby Internetu.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Software: operační systémy, aplikace (textové, grafické editory, výukové programy)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Ovládá základy psaní na klávesnici, využívá vhodné aplikace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části textu do bloku.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(velká písmena, diakritika a další znaky.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 informacemi, vyhledání informací, zpracování výstupu stanovených požadavků.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Ovládá základy psaní na uživatelské úrovni práci s textovým editorem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 informacemi, vyhledání informací, zpracování výstupu stanovených požadavků.</w:t>
            </w:r>
          </w:p>
        </w:tc>
      </w:tr>
    </w:tbl>
    <w:p w:rsidR="00227210" w:rsidRDefault="003D3B92">
      <w:pPr>
        <w:pStyle w:val="Normal0"/>
      </w:pPr>
      <w:r>
        <w:t xml:space="preserve">  </w:t>
      </w:r>
    </w:p>
    <w:tbl>
      <w:tblPr>
        <w:tblStyle w:val="TabulkaP1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0"/>
        <w:gridCol w:w="4904"/>
        <w:gridCol w:w="4760"/>
      </w:tblGrid>
      <w:tr w:rsidR="00227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Informatika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7. ročník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227210"/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Výchovné a vzdělávací strategie</w:t>
            </w:r>
          </w:p>
        </w:tc>
        <w:tc>
          <w:tcPr>
            <w:tcW w:w="17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numPr>
                <w:ilvl w:val="0"/>
                <w:numId w:val="6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k učení</w:t>
            </w:r>
          </w:p>
          <w:p w:rsidR="00227210" w:rsidRDefault="003D3B92">
            <w:pPr>
              <w:pStyle w:val="Normal0"/>
              <w:numPr>
                <w:ilvl w:val="0"/>
                <w:numId w:val="6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k řešení problémů</w:t>
            </w:r>
          </w:p>
          <w:p w:rsidR="00227210" w:rsidRDefault="003D3B92">
            <w:pPr>
              <w:pStyle w:val="Normal0"/>
              <w:numPr>
                <w:ilvl w:val="0"/>
                <w:numId w:val="6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pracovní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RVP výstupy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ŠVP výstupy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Učivo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dodržuje pravidla bezpečného zacházení s výpočetní technikou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Umí korektně začít a ukončit svoji práci na počítači.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Postup zapnutí a vypnutí počítače, mechanika ukládání dokumentů, obrázků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Ukládání obrázků z webu, celá stránka.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Orientuje se ve struktuře složek, rozlišuje místní a síťové disky.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se složkami a soubory, nejznámější soubory – správce souborů, tento počítač, průzkumník.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Pojmy – disk, složka (adresář), postup vytvoření, přejmenování, kopírování složky či souboru, včetně variant – menu, myš, klávesové zkratky.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soubor, orientuje se v programu malování.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Vložení obrázku - klipart, automat. tvary.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obrázku, velikost, barvy, čáry, výplň, ohraničení. Vložení obrázku ze souboru – ohraničení, obtékání textu.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Graf. editory, malování- panel nástrojů, pohyb v graf. editoru.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Nezaměňuje pojmy Internet a web.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Elektrická pošta – e-mail, vztah k internetu, pojem Mail, Outloock, MS Outloock Express, spuštění programu, čtení zpráv, mazání zpráv, poslání zprávy někomu dalšímu, poslání přílohy ke zprávě.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Na webu dokáže vyhledat stránku o určitém tématu, uložit ji.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Ukládání obrázků z webu, celá stránka.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Vysvětlí pojmy hardware a pojmenuje jednotlivé části počítače a vysvětlí jejich funkci.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Hardware: základní jednotka – procesor, operační paměť, grafické karty, jednotky procesoru a kapacita paměti.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Periferie: vstupní zařízení- klávesnice, myš, scanner, dig. Fotoaparát, výstupní zařízení-monitor, tiskárna, reproduktor.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složku nebo prázdný soubor přejmenovat, zkopírovat, přesunout, případně odstranit.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se složkami a soubory, nejznámější soubory – správce souborů, tento počítač, průzkumník.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Pojmy – disk, složka (adresář), postup vytvoření, přejmenování, kopírování složky či souboru, včetně variant – menu, myš, klávesové zkratky.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vložit text a obrázek.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Vložení obrázku - klipart, automat. tvary.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obrázku, velikost, barvy, čáry, výplň, ohraničení. Vložení obrázku ze souboru – ohraničení, obtékání textu.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Graf. editory, malování- panel nástrojů, pohyb v graf. editoru.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napsat, přečíst si došlou zprávu, smazat ji, odpovědět na došlou zprávu pomocí funkce odpověď a poslat kopii došlé zprávy dalšímu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Elektrická pošta – e-mail, vztah k internetu, pojem Mail, Outloock, MS Outloock Express, spuštění programu, čtení zpráv, mazání zpráv, poslání zprávy někomu dalšímu, poslání přílohy ke zprávě.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 webovské stránky dokáže uložit obrázek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Pohyb po webu - přes hypertextové odkazy, známá adresa.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Ukládání obrázků z webu, celá stránka.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Programy, které zná, umí zařadit do příslušné skupiny (podskupiny)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Software: operační systémy, aplikace (textové, grafické editory, výukové programy)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Antivirové programy, komprimační programy.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otevřít existující soubor upravit vlastnosti písma a odstavce, případně vložit obrázek, změnit jeho vlastnosti a umístit jej v textu.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 – klávesnice, myš.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části textu do bloku.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tabulek, pojmy buňka, sloupec, řad.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naskenovat obrázek, uložit jej ve vhodném formáatu.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Grafika – práce se scannerem, formáty graf. dat, pojem jas a kontrast, rozlišení bitm.-rastrový.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Na základě znalostí práce s textem a grafikou dokáže zpracovat písemnou práci na zadané téma, která splňuje zadané požadavky.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 informacemi, vyhledání informací, zpracování výstupu stanovených požadavků.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vysvětlit, k čemu jednotlivé podskupiny programu slouží.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Software: operační systémy, aplikace (textové, grafické editory, výukové programy)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Antivirové programy, komprimační programy.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změny na stejné místo nebo jinam, případně pod jiným názvem.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 – klávesnice, myš.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části textu do bloku.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tabulek, pojmy buňka, sloupec, řad.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 grafickém editoru dokáže dodatečně upravit jas a kontrast.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Grafika – práce se scannerem, formáty graf. dat, pojem jas a kontrast, rozlišení bitm.-rastrový.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Ve Wordu dokáže z obrázků vytvořit jednoduchý plakát, pozvánku.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 – klávesnice, myš.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části textu do bloku.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tabulek, pojmy buňka, sloupec, řad.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tabulku a upravit ji.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 – klávesnice, myš.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části textu do bloku.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tabulek, pojmy buňka, sloupec, řad.</w:t>
            </w:r>
          </w:p>
        </w:tc>
      </w:tr>
    </w:tbl>
    <w:p w:rsidR="00227210" w:rsidRDefault="003D3B92">
      <w:pPr>
        <w:pStyle w:val="Normal0"/>
      </w:pPr>
      <w:r>
        <w:t xml:space="preserve">  </w:t>
      </w:r>
    </w:p>
    <w:tbl>
      <w:tblPr>
        <w:tblStyle w:val="TabulkaP1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0"/>
        <w:gridCol w:w="4904"/>
        <w:gridCol w:w="4760"/>
      </w:tblGrid>
      <w:tr w:rsidR="00227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Informatika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8. ročník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227210"/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Výchovné a vzdělávací strategie</w:t>
            </w:r>
          </w:p>
        </w:tc>
        <w:tc>
          <w:tcPr>
            <w:tcW w:w="17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numPr>
                <w:ilvl w:val="0"/>
                <w:numId w:val="7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k učení</w:t>
            </w:r>
          </w:p>
          <w:p w:rsidR="00227210" w:rsidRDefault="003D3B92">
            <w:pPr>
              <w:pStyle w:val="Normal0"/>
              <w:numPr>
                <w:ilvl w:val="0"/>
                <w:numId w:val="7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k řešení problémů</w:t>
            </w:r>
          </w:p>
          <w:p w:rsidR="00227210" w:rsidRDefault="003D3B92">
            <w:pPr>
              <w:pStyle w:val="Normal0"/>
              <w:numPr>
                <w:ilvl w:val="0"/>
                <w:numId w:val="7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pracovní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RVP výstupy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ŠVP výstupy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Učivo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dodržuje pravidla bezpečného zacházení s výpočetní technikou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Vysvětlí pojmy hardware a pojmenuje jednotlivé části počítače a vysvětlí jejich funkci.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Přihlášení a odhlášení ze sítě. (hesla)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Hardware: vysvětlení pojmu, zákl. jednotka, paměti, mechaniky ukládání, karty (zvuková, grafická)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Samostatně si uspořádá data na svém uživatelském kontě.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se složkami a soubory, nejznámější soubory – správce souborů, a další.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Pojmy – disk, složka (adresář), postup vytvoření, přejmenování, kopírování složky či souboru, včetně variant – menu, myš, klávesové zkratky.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soubor, orientuje se v programu malování.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Vložení obrázku - klipart, automat. tvary.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obrázku, velikost, barvy, čáry, výplň, ohraničení. Vložení obrázku ze souboru – ohraničení, obtékání textu.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Graf. editory, malování- panel nástrojů, pohyb v graf. editoru.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soubor.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animace, pojem jas- kontrast, černobílá fotografie, otočení a řez fotografie, obálka, ohraničení.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Na webu dokáže vyhledat stránku o určitém tématu, uložit ji.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Internet- vznik, pojem, služby internetu.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El. pošta – e-mail, chat, skype, ISQ.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přílohy z došlé zprávy.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Programy, které zná, umí zařadit do příslušné skupiny (podskupiny)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Software: operační systémy, aplikace (textové, grafické editory, výukové programy)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Antivirové programy, komprimační programy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upravit vzhled soubor upravit vlastnosti písma a odstavce, případně vložit obrázek, změnit jeho vlastnosti a umístit jej v textu.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vložit text a obrázek.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Vložení obrázku - klipart, automat. tvary.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obrázku, velikost, barvy, čáry, výplň, ohraničení. Vložení obrázku ze souboru – ohraničení, obtékání textu.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Graf. editory, malování- panel nástrojů, pohyb v graf. editoru.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Orientuje se v graf. editoru.</w:t>
            </w:r>
          </w:p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animace, pojem jas- kontrast, černobílá fotografie, otočení a řez fotografie, obálka, ohraničení.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 webovské stránky dokáže uložit obrázek.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Internet- vznik, pojem, služby internetu.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El. pošta – e-mail, chat, skype, ISQ.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přílohy z došlé zprávy.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vysvětlit, k čemu jednotlivé podskupiny programu slouží.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Software: operační systémy, aplikace (textové, grafické editory, výukové programy)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Antivirové programy, komprimační programy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změny na stejné místo nebo jinam, případně pod jiným názvem.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tabulku a upravit ji, umí provádět jednoduché výpočty s pomocí vzorců, vytvoří graf, tabulku a graf dokáže vložit do textového editoru.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Tabulkové procesory, jejich funkce a využití.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buňka, sloupec, řada, pohyb mezi listy.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buněk, vytvoření tabulky, práce se vzorci, vytvoření grafu na základě tabulky, vložení tabulky a grafu do text. Souboru..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obrázek a text, popřípadě i s jiným názvem.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animace, pojem jas- kontrast, černobílá fotografie, otočení a řez fotografie, obálka, ohraničení.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Poznatky o internetu navazuje na poznatky o počítačových sítích.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Internet- vznik, pojem, služby internetu.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El. pošta – e-mail, chat, skype, ISQ.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přílohy z došlé zprávy.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Chápe souvislost vývoje počítačových sítí s vývojem počítačů.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Počítačové sítě: vývoj od terminálů až po počít. síť – internet.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Sítě podle propojení – kabel, satelit.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Ve Wordu dokáže z obrázků vytvořit jednoduchý plakát, pozvánku.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Textové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a otevření souboru, pohyb v dokumentu.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a opravna textu (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Formát písma a odstavce.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 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Elektronickou poštu používá pro komunikaci i pro odesílání souborů – prací.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Internet- vznik, pojem, služby internetu.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El. pošta – e-mail, chat, skype, ISQ.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přílohy z došlé zprávy.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vysvětlit rozdíl mezi lokální poč. sítí, dokáže uvést příklady.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Počítačové sítě: vývoj od terminálů až po počít. síť – internet.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Sítě podle propojení – kabel, satelit.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Web – zdroj informací.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Internet- vznik, pojem, služby internetu.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El. pošta – e-mail, chat, skype, ISQ.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přílohy z došlé zprávy.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Chápe rozdíly mezi připojením.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Počítačové sítě: vývoj od terminálů až po počít. síť – internet.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Sítě podle propojení – kabel, satelit.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soubor webových stránek propojených hypertextovými odkazy.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webových stránek, základy tvorby web. stránek v editoru (FrontPage)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Pozadí, písmo, vložení tabulky a jejich využití pro uspořádání textu a obrázků na stránce.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K zadanému tématu dokáže vyhledat informace, zpracovat je.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Práce s informacemi: analýza tématu, vyhledávání informací v inf. zdrojích, inf. zdroje – web., e-maily, knihovny, zpracování informací.</w:t>
            </w:r>
          </w:p>
        </w:tc>
      </w:tr>
    </w:tbl>
    <w:p w:rsidR="00227210" w:rsidRDefault="003D3B92">
      <w:pPr>
        <w:pStyle w:val="Normal0"/>
      </w:pPr>
      <w:r>
        <w:t xml:space="preserve">  </w:t>
      </w:r>
    </w:p>
    <w:tbl>
      <w:tblPr>
        <w:tblStyle w:val="TabulkaP1"/>
        <w:tblW w:w="5000" w:type="pct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0"/>
        <w:gridCol w:w="4904"/>
        <w:gridCol w:w="4760"/>
      </w:tblGrid>
      <w:tr w:rsidR="002272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Informatika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9CC2E5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9. ročník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9CC2E5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227210"/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Výchovné a vzdělávací strategie</w:t>
            </w:r>
          </w:p>
        </w:tc>
        <w:tc>
          <w:tcPr>
            <w:tcW w:w="17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numPr>
                <w:ilvl w:val="0"/>
                <w:numId w:val="8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k učení</w:t>
            </w:r>
          </w:p>
          <w:p w:rsidR="00227210" w:rsidRDefault="003D3B92">
            <w:pPr>
              <w:pStyle w:val="Normal0"/>
              <w:numPr>
                <w:ilvl w:val="0"/>
                <w:numId w:val="8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k řešení problémů</w:t>
            </w:r>
          </w:p>
          <w:p w:rsidR="00227210" w:rsidRDefault="003D3B92">
            <w:pPr>
              <w:pStyle w:val="Normal0"/>
              <w:numPr>
                <w:ilvl w:val="0"/>
                <w:numId w:val="8"/>
              </w:numPr>
              <w:spacing w:line="240" w:lineRule="auto"/>
              <w:jc w:val="left"/>
            </w:pPr>
            <w:r>
              <w:rPr>
                <w:rFonts w:eastAsia="Calibri" w:cs="Calibri"/>
                <w:sz w:val="20"/>
              </w:rPr>
              <w:t>Kompetence pracovní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RVP výstupy</w:t>
            </w:r>
          </w:p>
        </w:tc>
        <w:tc>
          <w:tcPr>
            <w:tcW w:w="17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ŠVP výstupy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DEEAF6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hd w:val="clear" w:color="auto" w:fill="DEEAF6"/>
              <w:spacing w:line="240" w:lineRule="auto"/>
              <w:jc w:val="center"/>
            </w:pPr>
            <w:r>
              <w:rPr>
                <w:rFonts w:eastAsia="Calibri" w:cs="Calibri"/>
                <w:b/>
                <w:bCs/>
                <w:sz w:val="20"/>
              </w:rPr>
              <w:t>Učivo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dodržuje pravidla bezpečného zacházení s výpočetní technikou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Samostatně si uspořádá data na svém uživatelském účtu.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Připomenutí postupu vytvoření, přejmenování, kopírování, přesunu a odstranění složky.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Stručné zopakování základní látky, práce se složkami a soubory.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tabulku, naplnit ji číselnými hodnotami a upravit její vzhled.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Excel – k čemu slouží, pojem buňka, sloupec, řada. Pojem buňka, sloupec, řada, pohyb mezi listy.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buněk, vytvoření tabulky, práce se vzorci, vytvoření grafu na základě tabulky, vložení tabulky a grafu do text. souboru.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Elektronickou poštu používá pro komunikaci i pro odeslání souborů (prací, úkolů)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Elektrická pošta – e-mail, chat, ICQ, Skype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Připojení přílohy k odesílané zprávě.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Uložení přílohy z došlé zprávy.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Web používá jako zdroj informací.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WWW=world wide web=web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vztah k Internetu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Internet- vznik, pojem, služby internetu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Ukládání z webu – obráze, celá stránka, vykopírování části textu.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ICT-9-2-04 používá informace z různých informačních zdrojů a vyhodnocuje jednoduché vztahy mezi údaji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soubor webových stránek propojených hypertextovými odkazy.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webových stránek, základy tvorby web. stránek v editoru (FrontPage)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Pozadí, písmo, vložení tabulky a jejich využití pro uspořádání textu a obrázků na stránce.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webových stránek.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Rozlišuje pojmy hardware, software, dokáže vysvětlit funkce procesoru, op. paměti a pevného disku. Zná jednotky, kterými se označuje výkon procesoru a kapacita paměti. Dokáže vysvětlit pojem software, vysvětlí k čemu se používají programy.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Software: operační systémy, aplikace -textové, grafické editory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Antivirové programy, komprimační programy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Hardware- zákl. jednotka, výkon procesoru.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vložit graf, upravit jeho vzhled.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Excel – k čemu slouží, pojem buňka, sloupec, řada. Pojem buňka, sloupec, řada, pohyb mezi listy.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buněk, vytvoření tabulky, práce se vzorci, vytvoření grafu na základě tabulky, vložení tabulky a grafu do text. souboru.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webové stránky.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webových stránek, základy tvorby web. stránek v editoru (FrontPage)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Pozadí, písmo, vložení tabulky a jejich využití pro uspořádání textu a obrázků na stránce.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ICT-9-2-03 pracuje s informacemi v souladu se zákony o duševním vlastnictví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Tvorba webových stránek.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upravit vzhled dokumentu, chápe význam stylů a dokáže je prakticky používat.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písma (panel nástrojů, menu: Formát – písmo)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textu, diakritika, základní typ. pravidla, vložení symbolu.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odstavce (panel nástrojů, menu, odstavec)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Spolupráce s dalšími aplikacemi – např. Excel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Word – formát písma a odstavce, styly – přidělení, upravení, vytvoření nového obsahu.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Číslování stránek, záhlaví, zápatí.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 daty pomocí vzorců dokáže provádět jednoduché operace.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Excel – k čemu slouží, pojem buňka, sloupec, řada. Pojem buňka, sloupec, řada, pohyb mezi listy.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buněk, vytvoření tabulky, práce se vzorci, vytvoření grafu na základě tabulky, vložení tabulky a grafu do text. souboru.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 citem dokáže upravit obrázky v textu. Má pod kontrolou uspořádání textu a dalších objektu na stránce.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písma (panel nástrojů, menu: Formát – písmo)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textu, diakritika, základní typ. pravidla, vložení symbolu.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odstavce (panel nástrojů, menu, odstavec)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Spolupráce s dalšími aplikacemi – např. Excel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Číslování stránek, záhlaví, zápatí.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graf.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Excel – k čemu slouží, pojem buňka, sloupec, řada. Pojem buňka, sloupec, řada, pohyb mezi listy.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ICT-9-1-01p vyhledává potřebné informace na internetu; dodržuje pravidla zacházení s výpočetní technikou; osvojí si základy elektronické komunikace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buněk, vytvoření tabulky, práce se vzorci, vytvoření grafu na základě tabulky, vložení tabulky a grafu do text. souboru.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Umí změnit vlastnosti písma a odstavců.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písma (panel nástrojů, menu: Formát – písmo)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textu, diakritika, základní typ. pravidla, vložení symbolu.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ICT-9-2-03p, ICT-9-2-04p, ICT-9-2-05p vyhledává potřebné informace na internetu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odstavce (panel nástrojů, menu, odstavec)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Spolupráce s dalšími aplikacemi – např. Excel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Word – formát písma a odstavce, styly – přidělení, upravení, vytvoření nového obsahu.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Číslování stránek, záhlaví, zápatí.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 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Tabulku a graf dokáže různými způsoby vložit do text. Editoru.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Excel – k čemu slouží, pojem buňka, sloupec, řada. Pojem buňka, sloupec, řada, pohyb mezi listy.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buněk, vytvoření tabulky, práce se vzorci, vytvoření grafu na základě tabulky, vložení tabulky a grafu do text. souboru.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 dokumentu dokáže vložit obrázek, upravit jeho vlastnosti a vhodně jej umístit do texu.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písma (panel nástrojů, menu: Formát – písmo)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Psaní textu, diakritika, základní typ. pravidla, vložení symbolu.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lastRenderedPageBreak/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odstavce (panel nástrojů, menu, odstavec)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Spolupráce s dalšími aplikacemi – např. Excel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Word – formát písma a odstavce, styly – přidělení, upravení, vytvoření nového obsahu.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Číslování stránek, záhlaví, zápatí.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ICT-9-1-01 ověřuje věrohodnost informací a informačních zdrojů, posuzuje jejich závažnost a vzájemnou návaznost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používat základní vzorce a jednoduché funkce.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Excel – k čemu slouží, pojem buňka, sloupec, řada. Pojem buňka, sloupec, řada, pohyb mezi listy.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Označení buněk, vytvoření tabulky, práce se vzorci, vytvoření grafu na základě tabulky, vložení tabulky a grafu do text. souboru.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vytvořit jednoduchou tabulku, naplnit ji údaji, upravit vzhled podle potřeb a umístit ji do textu.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Změna vlastnosti odstavce (panel nástrojů, menu, odstavec)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Spolupráce s dalšími aplikacemi – např. Excel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Grafické editory.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Pojem, panel nástrojů, pohyb v graf. ediotru, vložení obrázk, textu.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jas, kontrast, černobílá fotografie, otočení převrácení, ořez, ohraničení, vložení textu do obrázku.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 – pojem a využití.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uložit soubor.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Grafické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Pojem, panel nástrojů, pohyb v graf. ediotru, vložení obrázk, textu.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jas, kontrast, černobílá fotografie, otočení převrácení, ořez, ohraničení, vložení textu do obrázku.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 – pojem a využití.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Orientuje se v programu Gif Animator.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Grafické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Pojem, panel nástrojů, pohyb v graf. ediotru, vložení obrázk, textu.</w:t>
            </w:r>
          </w:p>
        </w:tc>
      </w:tr>
      <w:tr w:rsidR="00227210">
        <w:tc>
          <w:tcPr>
            <w:tcW w:w="165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jas, kontrast, černobílá fotografie, otočení převrácení, ořez, ohraničení, vložení textu do obrázku.</w:t>
            </w:r>
          </w:p>
        </w:tc>
      </w:tr>
      <w:tr w:rsidR="00227210">
        <w:tc>
          <w:tcPr>
            <w:tcW w:w="165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>
            <w:pPr>
              <w:pStyle w:val="Normal0"/>
              <w:spacing w:line="240" w:lineRule="auto"/>
              <w:ind w:left="60"/>
              <w:jc w:val="left"/>
            </w:pP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 – pojem a využití.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Dokáže vložit obrázek a text.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Grafické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Pojem, panel nástrojů, pohyb v graf. ediotru, vložení obrázk, textu.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jas, kontrast, černobílá fotografie, otočení převrácení, ořez, ohraničení, vložení textu do obrázku.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 – pojem a využití.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Upravít obrázek uložit jej jako novou složku, případně pod jiným názvem.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Grafické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i/>
                <w:iCs/>
                <w:sz w:val="20"/>
              </w:rPr>
              <w:t>ICT-9-2-01p, ICT-9-2-02p ovládá základy psaní na klávesnici, na uživatelské úrovni práci s textovým editorem; využívá vhodné aplikace; zvládá práci s výukovými programy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Pojem, panel nástrojů, pohyb v graf. ediotru, vložení obrázk, textu.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jas, kontrast, černobílá fotografie, otočení převrácení, ořez, ohraničení, vložení textu do obrázku.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Internet – pojem a využití.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ICT-9-2-01 ovládá práci s textovými a grafickými editory i tabulkovými editory a využívá vhodných aplikací</w:t>
            </w:r>
          </w:p>
        </w:tc>
        <w:tc>
          <w:tcPr>
            <w:tcW w:w="17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Poznatky o internetu, navazuje na poznatky o počítačových sítích.</w:t>
            </w:r>
          </w:p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Grafické editory.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ICT-9-2-02 uplatňuje základní estetická a typografická pravidla pro práci s textem a obrazem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Pojem, panel nástrojů, pohyb v graf. ediotru, vložení obrázk, textu.</w:t>
            </w:r>
          </w:p>
        </w:tc>
      </w:tr>
      <w:tr w:rsidR="00227210"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ICT-9-2-05 zpracuje a prezentuje na uživatelské úrovni informace v textové, grafické a multimediální formě</w:t>
            </w:r>
          </w:p>
        </w:tc>
        <w:tc>
          <w:tcPr>
            <w:tcW w:w="17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 w:rsidR="00227210" w:rsidRDefault="00227210"/>
        </w:tc>
        <w:tc>
          <w:tcPr>
            <w:tcW w:w="165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27210" w:rsidRDefault="003D3B92">
            <w:pPr>
              <w:pStyle w:val="Normal0"/>
              <w:spacing w:line="240" w:lineRule="auto"/>
              <w:ind w:left="60"/>
              <w:jc w:val="left"/>
            </w:pPr>
            <w:r>
              <w:rPr>
                <w:rFonts w:eastAsia="Calibri" w:cs="Calibri"/>
                <w:sz w:val="20"/>
              </w:rPr>
              <w:t>Pojem jas, kontrast, černobílá fotografie, otočení převrácení, ořez, ohraničení, vložení textu do obrázku.</w:t>
            </w:r>
          </w:p>
        </w:tc>
      </w:tr>
    </w:tbl>
    <w:p w:rsidR="00227210" w:rsidRDefault="003D3B92">
      <w:pPr>
        <w:pStyle w:val="Normal0"/>
      </w:pPr>
      <w:r>
        <w:t xml:space="preserve">  </w:t>
      </w:r>
      <w:r>
        <w:rPr>
          <w:i/>
          <w:iCs/>
        </w:rPr>
        <w:t>Pozn. Výstupy a učivo pokrývající minimální doporučenou úroveň jsou označeny kurzívou.</w:t>
      </w:r>
      <w:r>
        <w:t xml:space="preserve"> </w:t>
      </w:r>
    </w:p>
    <w:sectPr w:rsidR="00227210">
      <w:pgSz w:w="15840" w:h="12240" w:orient="landscape"/>
      <w:pgMar w:top="700" w:right="700" w:bottom="70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568A8"/>
    <w:multiLevelType w:val="hybridMultilevel"/>
    <w:tmpl w:val="0010E71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DB7117"/>
    <w:multiLevelType w:val="hybridMultilevel"/>
    <w:tmpl w:val="B88A03C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6E764C"/>
    <w:multiLevelType w:val="hybridMultilevel"/>
    <w:tmpl w:val="3FE4575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5273E"/>
    <w:multiLevelType w:val="multilevel"/>
    <w:tmpl w:val="7E16B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1D7ADA"/>
    <w:multiLevelType w:val="hybridMultilevel"/>
    <w:tmpl w:val="04FC7DCA"/>
    <w:lvl w:ilvl="0" w:tplc="1F5C779C">
      <w:numFmt w:val="bullet"/>
      <w:lvlText w:val="•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83E2901"/>
    <w:multiLevelType w:val="hybridMultilevel"/>
    <w:tmpl w:val="F29E34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34FE0"/>
    <w:multiLevelType w:val="hybridMultilevel"/>
    <w:tmpl w:val="392A588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9CA64B9"/>
    <w:multiLevelType w:val="hybridMultilevel"/>
    <w:tmpl w:val="24AEA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C4643"/>
    <w:multiLevelType w:val="hybridMultilevel"/>
    <w:tmpl w:val="944CBBD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E3C7C4A"/>
    <w:multiLevelType w:val="hybridMultilevel"/>
    <w:tmpl w:val="039CEB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41FAF"/>
    <w:multiLevelType w:val="hybridMultilevel"/>
    <w:tmpl w:val="721AB2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2441B4A"/>
    <w:multiLevelType w:val="hybridMultilevel"/>
    <w:tmpl w:val="1F58F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9238F5"/>
    <w:multiLevelType w:val="hybridMultilevel"/>
    <w:tmpl w:val="0BFC2216"/>
    <w:lvl w:ilvl="0" w:tplc="1F5C779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A3FA7"/>
    <w:multiLevelType w:val="hybridMultilevel"/>
    <w:tmpl w:val="4044C3F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45B1DBB"/>
    <w:multiLevelType w:val="hybridMultilevel"/>
    <w:tmpl w:val="6864279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7CD5123"/>
    <w:multiLevelType w:val="hybridMultilevel"/>
    <w:tmpl w:val="558C7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C3D84"/>
    <w:multiLevelType w:val="hybridMultilevel"/>
    <w:tmpl w:val="B0505ECA"/>
    <w:lvl w:ilvl="0" w:tplc="1F5C779C">
      <w:numFmt w:val="bullet"/>
      <w:lvlText w:val="•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CC03810"/>
    <w:multiLevelType w:val="hybridMultilevel"/>
    <w:tmpl w:val="58226F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E3019"/>
    <w:multiLevelType w:val="hybridMultilevel"/>
    <w:tmpl w:val="B10248D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D7A07D3"/>
    <w:multiLevelType w:val="hybridMultilevel"/>
    <w:tmpl w:val="FE440C7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99D280A"/>
    <w:multiLevelType w:val="hybridMultilevel"/>
    <w:tmpl w:val="B95ED23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A3872C5"/>
    <w:multiLevelType w:val="hybridMultilevel"/>
    <w:tmpl w:val="8ADCB65E"/>
    <w:lvl w:ilvl="0" w:tplc="1F5C779C">
      <w:numFmt w:val="bullet"/>
      <w:lvlText w:val="•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B477A99"/>
    <w:multiLevelType w:val="hybridMultilevel"/>
    <w:tmpl w:val="8BB8A2A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B702BE3"/>
    <w:multiLevelType w:val="hybridMultilevel"/>
    <w:tmpl w:val="D1A2AED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F8650D9"/>
    <w:multiLevelType w:val="hybridMultilevel"/>
    <w:tmpl w:val="9DF0A2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65114"/>
    <w:multiLevelType w:val="multilevel"/>
    <w:tmpl w:val="6B4C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4C4AB7"/>
    <w:multiLevelType w:val="multilevel"/>
    <w:tmpl w:val="D8CCB1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664C4AB8"/>
    <w:multiLevelType w:val="multilevel"/>
    <w:tmpl w:val="D8CCB122"/>
    <w:lvl w:ilvl="0">
      <w:start w:val="1"/>
      <w:numFmt w:val="decimal"/>
      <w:pStyle w:val="Heading10"/>
      <w:lvlText w:val="%1"/>
      <w:lvlJc w:val="left"/>
      <w:pPr>
        <w:ind w:left="432" w:hanging="432"/>
      </w:pPr>
    </w:lvl>
    <w:lvl w:ilvl="1">
      <w:start w:val="1"/>
      <w:numFmt w:val="decimal"/>
      <w:pStyle w:val="Heading20"/>
      <w:lvlText w:val="%1.%2"/>
      <w:lvlJc w:val="left"/>
      <w:pPr>
        <w:ind w:left="576" w:hanging="576"/>
      </w:pPr>
    </w:lvl>
    <w:lvl w:ilvl="2">
      <w:start w:val="1"/>
      <w:numFmt w:val="decimal"/>
      <w:pStyle w:val="Heading30"/>
      <w:lvlText w:val="%1.%2.%3"/>
      <w:lvlJc w:val="left"/>
      <w:pPr>
        <w:ind w:left="720" w:hanging="720"/>
      </w:pPr>
    </w:lvl>
    <w:lvl w:ilvl="3">
      <w:start w:val="1"/>
      <w:numFmt w:val="decimal"/>
      <w:pStyle w:val="Heading40"/>
      <w:lvlText w:val="%1.%2.%3.%4"/>
      <w:lvlJc w:val="left"/>
      <w:pPr>
        <w:ind w:left="864" w:hanging="864"/>
      </w:pPr>
    </w:lvl>
    <w:lvl w:ilvl="4">
      <w:start w:val="1"/>
      <w:numFmt w:val="decimal"/>
      <w:pStyle w:val="Heading50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0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664C4AB9"/>
    <w:multiLevelType w:val="hybridMultilevel"/>
    <w:tmpl w:val="00000001"/>
    <w:lvl w:ilvl="0" w:tplc="8F9E18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 w:tplc="69D0EB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58C6A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CEA52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61272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9B80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7340C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EB21F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39EFB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664C4ABA"/>
    <w:multiLevelType w:val="hybridMultilevel"/>
    <w:tmpl w:val="00000002"/>
    <w:lvl w:ilvl="0" w:tplc="21A041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 w:tplc="775C6E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84CF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CD029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92252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AFA3D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7D0E0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A7226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EAA85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664C4ABB"/>
    <w:multiLevelType w:val="hybridMultilevel"/>
    <w:tmpl w:val="00000003"/>
    <w:lvl w:ilvl="0" w:tplc="09347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 w:tplc="528894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D64F2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9F494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B023C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8213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83E51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5CC6E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32E9F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664C4ABC"/>
    <w:multiLevelType w:val="hybridMultilevel"/>
    <w:tmpl w:val="00000004"/>
    <w:lvl w:ilvl="0" w:tplc="286E79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 w:tplc="5DEA6B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48296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69E3C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A047A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54E11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E3C6F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FC223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B740C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2" w15:restartNumberingAfterBreak="0">
    <w:nsid w:val="664C4ABD"/>
    <w:multiLevelType w:val="hybridMultilevel"/>
    <w:tmpl w:val="00000005"/>
    <w:lvl w:ilvl="0" w:tplc="3D5666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 w:tplc="8536D3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41835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EF4C6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09E87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FC892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828FF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3ADA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66254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664C4ABE"/>
    <w:multiLevelType w:val="hybridMultilevel"/>
    <w:tmpl w:val="00000006"/>
    <w:lvl w:ilvl="0" w:tplc="EFB0E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i w:val="0"/>
        <w:iCs w:val="0"/>
        <w:smallCaps w:val="0"/>
        <w:sz w:val="24"/>
        <w:szCs w:val="24"/>
        <w:bdr w:val="nil"/>
      </w:rPr>
    </w:lvl>
    <w:lvl w:ilvl="1" w:tplc="905218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0E4F6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E1C02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B210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1A6E6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0662D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5649A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CD6EA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703568C8"/>
    <w:multiLevelType w:val="hybridMultilevel"/>
    <w:tmpl w:val="78EA41C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76A7895"/>
    <w:multiLevelType w:val="hybridMultilevel"/>
    <w:tmpl w:val="69BA9A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28"/>
  </w:num>
  <w:num w:numId="4">
    <w:abstractNumId w:val="29"/>
  </w:num>
  <w:num w:numId="5">
    <w:abstractNumId w:val="30"/>
  </w:num>
  <w:num w:numId="6">
    <w:abstractNumId w:val="31"/>
  </w:num>
  <w:num w:numId="7">
    <w:abstractNumId w:val="32"/>
  </w:num>
  <w:num w:numId="8">
    <w:abstractNumId w:val="33"/>
  </w:num>
  <w:num w:numId="9">
    <w:abstractNumId w:val="0"/>
  </w:num>
  <w:num w:numId="10">
    <w:abstractNumId w:val="20"/>
  </w:num>
  <w:num w:numId="11">
    <w:abstractNumId w:val="18"/>
  </w:num>
  <w:num w:numId="12">
    <w:abstractNumId w:val="15"/>
  </w:num>
  <w:num w:numId="13">
    <w:abstractNumId w:val="17"/>
  </w:num>
  <w:num w:numId="14">
    <w:abstractNumId w:val="11"/>
  </w:num>
  <w:num w:numId="15">
    <w:abstractNumId w:val="7"/>
  </w:num>
  <w:num w:numId="16">
    <w:abstractNumId w:val="12"/>
  </w:num>
  <w:num w:numId="17">
    <w:abstractNumId w:val="4"/>
  </w:num>
  <w:num w:numId="18">
    <w:abstractNumId w:val="21"/>
  </w:num>
  <w:num w:numId="19">
    <w:abstractNumId w:val="16"/>
  </w:num>
  <w:num w:numId="20">
    <w:abstractNumId w:val="22"/>
  </w:num>
  <w:num w:numId="21">
    <w:abstractNumId w:val="34"/>
  </w:num>
  <w:num w:numId="22">
    <w:abstractNumId w:val="23"/>
  </w:num>
  <w:num w:numId="23">
    <w:abstractNumId w:val="3"/>
  </w:num>
  <w:num w:numId="24">
    <w:abstractNumId w:val="25"/>
  </w:num>
  <w:num w:numId="25">
    <w:abstractNumId w:val="19"/>
  </w:num>
  <w:num w:numId="26">
    <w:abstractNumId w:val="2"/>
  </w:num>
  <w:num w:numId="27">
    <w:abstractNumId w:val="35"/>
  </w:num>
  <w:num w:numId="28">
    <w:abstractNumId w:val="6"/>
  </w:num>
  <w:num w:numId="29">
    <w:abstractNumId w:val="14"/>
  </w:num>
  <w:num w:numId="30">
    <w:abstractNumId w:val="8"/>
  </w:num>
  <w:num w:numId="31">
    <w:abstractNumId w:val="10"/>
  </w:num>
  <w:num w:numId="32">
    <w:abstractNumId w:val="1"/>
  </w:num>
  <w:num w:numId="33">
    <w:abstractNumId w:val="13"/>
  </w:num>
  <w:num w:numId="34">
    <w:abstractNumId w:val="9"/>
  </w:num>
  <w:num w:numId="35">
    <w:abstractNumId w:val="5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210"/>
    <w:rsid w:val="00022604"/>
    <w:rsid w:val="00074E4C"/>
    <w:rsid w:val="00092D12"/>
    <w:rsid w:val="00096969"/>
    <w:rsid w:val="000A2D41"/>
    <w:rsid w:val="000B41BC"/>
    <w:rsid w:val="000C17A2"/>
    <w:rsid w:val="000C452C"/>
    <w:rsid w:val="000C7EED"/>
    <w:rsid w:val="000D695D"/>
    <w:rsid w:val="00106E2E"/>
    <w:rsid w:val="0011014A"/>
    <w:rsid w:val="0018089F"/>
    <w:rsid w:val="00185B92"/>
    <w:rsid w:val="0020614F"/>
    <w:rsid w:val="00211197"/>
    <w:rsid w:val="0022119F"/>
    <w:rsid w:val="0022387A"/>
    <w:rsid w:val="00227210"/>
    <w:rsid w:val="00264F31"/>
    <w:rsid w:val="00273C2F"/>
    <w:rsid w:val="00286747"/>
    <w:rsid w:val="002C65FD"/>
    <w:rsid w:val="002D3C53"/>
    <w:rsid w:val="002E37E9"/>
    <w:rsid w:val="00326E13"/>
    <w:rsid w:val="00341388"/>
    <w:rsid w:val="00380E03"/>
    <w:rsid w:val="003B265C"/>
    <w:rsid w:val="003D3B92"/>
    <w:rsid w:val="003E2A60"/>
    <w:rsid w:val="004132C6"/>
    <w:rsid w:val="00415BAE"/>
    <w:rsid w:val="00430AE8"/>
    <w:rsid w:val="004926AA"/>
    <w:rsid w:val="004C4D78"/>
    <w:rsid w:val="004E7C96"/>
    <w:rsid w:val="005C181C"/>
    <w:rsid w:val="005F2012"/>
    <w:rsid w:val="00643C05"/>
    <w:rsid w:val="006C121E"/>
    <w:rsid w:val="007721B2"/>
    <w:rsid w:val="00794E87"/>
    <w:rsid w:val="007A05A8"/>
    <w:rsid w:val="007A4A93"/>
    <w:rsid w:val="008453F4"/>
    <w:rsid w:val="009837B9"/>
    <w:rsid w:val="009A0EAB"/>
    <w:rsid w:val="009A2655"/>
    <w:rsid w:val="009A6AA8"/>
    <w:rsid w:val="00A4515A"/>
    <w:rsid w:val="00A67C78"/>
    <w:rsid w:val="00A7673D"/>
    <w:rsid w:val="00A775C2"/>
    <w:rsid w:val="00AC3851"/>
    <w:rsid w:val="00B00AE9"/>
    <w:rsid w:val="00B4207E"/>
    <w:rsid w:val="00B83DAB"/>
    <w:rsid w:val="00BE4C9C"/>
    <w:rsid w:val="00C431D4"/>
    <w:rsid w:val="00C858DE"/>
    <w:rsid w:val="00C978E0"/>
    <w:rsid w:val="00CA2000"/>
    <w:rsid w:val="00CB0EEC"/>
    <w:rsid w:val="00D76D61"/>
    <w:rsid w:val="00D86517"/>
    <w:rsid w:val="00DA7F36"/>
    <w:rsid w:val="00DF233B"/>
    <w:rsid w:val="00E00C56"/>
    <w:rsid w:val="00E10EB9"/>
    <w:rsid w:val="00E659A5"/>
    <w:rsid w:val="00E926AB"/>
    <w:rsid w:val="00EF54AF"/>
    <w:rsid w:val="00EF5E57"/>
    <w:rsid w:val="00F3051B"/>
    <w:rsid w:val="00F80D71"/>
    <w:rsid w:val="00F92513"/>
    <w:rsid w:val="00F97511"/>
    <w:rsid w:val="00FC078B"/>
    <w:rsid w:val="00FD3894"/>
    <w:rsid w:val="00FE7DB6"/>
    <w:rsid w:val="00FF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9F5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Nadpis1">
    <w:name w:val="heading 1"/>
    <w:basedOn w:val="Normln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iln">
    <w:name w:val="Strong"/>
    <w:basedOn w:val="Standardnpsmoodstavce"/>
    <w:uiPriority w:val="22"/>
    <w:qFormat/>
    <w:rsid w:val="005E2B7C"/>
    <w:rPr>
      <w:b/>
      <w:bCs/>
    </w:rPr>
  </w:style>
  <w:style w:type="paragraph" w:styleId="Normlnweb">
    <w:name w:val="Normal (Web)"/>
    <w:basedOn w:val="Normln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Odstavecseseznamem">
    <w:name w:val="List Paragraph"/>
    <w:basedOn w:val="Normln"/>
    <w:uiPriority w:val="34"/>
    <w:qFormat/>
    <w:rsid w:val="005E2B7C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Obsah2">
    <w:name w:val="toc 2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textovodkaz">
    <w:name w:val="Hyperlink"/>
    <w:basedOn w:val="Standardnpsmoodstavce"/>
    <w:uiPriority w:val="99"/>
    <w:unhideWhenUsed/>
    <w:rsid w:val="005E2B7C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3">
    <w:name w:val="toc 3"/>
    <w:basedOn w:val="Normln"/>
    <w:next w:val="Normln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Stednseznam1zvraznn6">
    <w:name w:val="Medium List 1 Accent 6"/>
    <w:basedOn w:val="Normlntabulka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Normlntabulka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Zhlav">
    <w:name w:val="header"/>
    <w:basedOn w:val="Normln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ze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36A1"/>
    <w:rPr>
      <w:rFonts w:ascii="Segoe UI" w:eastAsiaTheme="minorEastAsia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Theme="minorHAnsi" w:eastAsiaTheme="minorEastAsia" w:hAnsiTheme="minorHAns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Normlntabulka"/>
    <w:uiPriority w:val="99"/>
    <w:rsid w:val="00463C93"/>
    <w:pPr>
      <w:jc w:val="both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Normlntabulka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ln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ln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Bezmezer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Zstupntext">
    <w:name w:val="Placeholder Text"/>
    <w:uiPriority w:val="99"/>
    <w:semiHidden/>
    <w:rsid w:val="002E35A6"/>
    <w:rPr>
      <w:color w:val="808080"/>
    </w:rPr>
  </w:style>
  <w:style w:type="paragraph" w:customStyle="1" w:styleId="Heading10">
    <w:name w:val="Heading 1_0"/>
    <w:basedOn w:val="Normal0"/>
    <w:next w:val="Normal0"/>
    <w:qFormat/>
    <w:rsid w:val="00EF7B96"/>
    <w:pPr>
      <w:keepNext/>
      <w:numPr>
        <w:numId w:val="2"/>
      </w:numPr>
      <w:spacing w:before="100" w:beforeAutospacing="1" w:after="100" w:afterAutospacing="1"/>
      <w:ind w:left="431" w:hanging="431"/>
      <w:outlineLvl w:val="0"/>
    </w:pPr>
    <w:rPr>
      <w:b/>
      <w:bCs/>
      <w:color w:val="5B9BD5"/>
      <w:kern w:val="36"/>
      <w:sz w:val="48"/>
      <w:szCs w:val="48"/>
    </w:rPr>
  </w:style>
  <w:style w:type="paragraph" w:customStyle="1" w:styleId="Heading20">
    <w:name w:val="Heading 2_0"/>
    <w:basedOn w:val="Normal0"/>
    <w:next w:val="Normal0"/>
    <w:qFormat/>
    <w:rsid w:val="00EF7B96"/>
    <w:pPr>
      <w:keepNext/>
      <w:numPr>
        <w:ilvl w:val="1"/>
        <w:numId w:val="2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customStyle="1" w:styleId="Normal0">
    <w:name w:val="Normal_0"/>
    <w:qFormat/>
    <w:rsid w:val="00805BCE"/>
    <w:pPr>
      <w:spacing w:line="312" w:lineRule="auto"/>
      <w:jc w:val="both"/>
    </w:pPr>
    <w:rPr>
      <w:rFonts w:ascii="Calibri" w:hAnsi="Calibri"/>
      <w:sz w:val="22"/>
      <w:szCs w:val="24"/>
      <w:bdr w:val="nil"/>
    </w:rPr>
  </w:style>
  <w:style w:type="paragraph" w:customStyle="1" w:styleId="Heading30">
    <w:name w:val="Heading 3_0"/>
    <w:basedOn w:val="Normal0"/>
    <w:next w:val="Normal0"/>
    <w:qFormat/>
    <w:rsid w:val="00EF7B96"/>
    <w:pPr>
      <w:keepNext/>
      <w:numPr>
        <w:ilvl w:val="2"/>
        <w:numId w:val="2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customStyle="1" w:styleId="Heading40">
    <w:name w:val="Heading 4_0"/>
    <w:basedOn w:val="Normal0"/>
    <w:next w:val="Normal0"/>
    <w:qFormat/>
    <w:rsid w:val="00EF7B96"/>
    <w:pPr>
      <w:numPr>
        <w:ilvl w:val="3"/>
        <w:numId w:val="2"/>
      </w:numPr>
      <w:spacing w:before="100" w:beforeAutospacing="1" w:after="100" w:afterAutospacing="1"/>
      <w:outlineLvl w:val="3"/>
    </w:pPr>
    <w:rPr>
      <w:b/>
      <w:bCs/>
    </w:rPr>
  </w:style>
  <w:style w:type="paragraph" w:customStyle="1" w:styleId="Heading50">
    <w:name w:val="Heading 5_0"/>
    <w:basedOn w:val="Normal0"/>
    <w:next w:val="Normal0"/>
    <w:qFormat/>
    <w:rsid w:val="00EF7B96"/>
    <w:pPr>
      <w:keepNext/>
      <w:keepLines/>
      <w:numPr>
        <w:ilvl w:val="4"/>
        <w:numId w:val="2"/>
      </w:numPr>
      <w:spacing w:before="40"/>
      <w:outlineLvl w:val="4"/>
    </w:pPr>
    <w:rPr>
      <w:rFonts w:ascii="Calibri Light" w:hAnsi="Calibri Light"/>
      <w:color w:val="2E74B5"/>
    </w:rPr>
  </w:style>
  <w:style w:type="paragraph" w:customStyle="1" w:styleId="Heading60">
    <w:name w:val="Heading 6_0"/>
    <w:basedOn w:val="Normal0"/>
    <w:next w:val="Normal0"/>
    <w:qFormat/>
    <w:rsid w:val="00EF7B96"/>
    <w:pPr>
      <w:keepNext/>
      <w:keepLines/>
      <w:numPr>
        <w:ilvl w:val="5"/>
        <w:numId w:val="2"/>
      </w:numPr>
      <w:spacing w:before="40"/>
      <w:outlineLvl w:val="5"/>
    </w:pPr>
    <w:rPr>
      <w:rFonts w:ascii="Calibri Light" w:hAnsi="Calibri Light"/>
      <w:color w:val="1F4D78"/>
    </w:rPr>
  </w:style>
  <w:style w:type="paragraph" w:customStyle="1" w:styleId="Heading70">
    <w:name w:val="Heading 7_0"/>
    <w:basedOn w:val="Normal0"/>
    <w:next w:val="Normal0"/>
    <w:qFormat/>
    <w:rsid w:val="00EF7B96"/>
    <w:pPr>
      <w:spacing w:before="240" w:after="60"/>
      <w:outlineLvl w:val="6"/>
    </w:pPr>
    <w:rPr>
      <w:rFonts w:ascii="Calibri Light" w:hAnsi="Calibri Light"/>
      <w:i/>
      <w:iCs/>
      <w:color w:val="1F4D78"/>
    </w:rPr>
  </w:style>
  <w:style w:type="paragraph" w:customStyle="1" w:styleId="Heading80">
    <w:name w:val="Heading 8_0"/>
    <w:basedOn w:val="Normal0"/>
    <w:next w:val="Normal0"/>
    <w:qFormat/>
    <w:rsid w:val="00EF7B96"/>
    <w:pPr>
      <w:spacing w:before="240" w:after="60"/>
      <w:outlineLvl w:val="7"/>
    </w:pPr>
    <w:rPr>
      <w:rFonts w:ascii="Calibri Light" w:hAnsi="Calibri Light"/>
      <w:color w:val="272727"/>
      <w:sz w:val="21"/>
      <w:szCs w:val="21"/>
    </w:rPr>
  </w:style>
  <w:style w:type="paragraph" w:customStyle="1" w:styleId="Heading90">
    <w:name w:val="Heading 9_0"/>
    <w:basedOn w:val="Normal0"/>
    <w:next w:val="Normal0"/>
    <w:qFormat/>
    <w:rsid w:val="00EF7B96"/>
    <w:pPr>
      <w:spacing w:before="240" w:after="60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paragraph" w:customStyle="1" w:styleId="Default">
    <w:name w:val="Default"/>
    <w:rsid w:val="00794E8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5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67C08-3F51-40DD-A579-1CF58C4C9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F2496A-8437-4812-850E-CCFEE935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8745</Words>
  <Characters>51596</Characters>
  <Application>Microsoft Office Word</Application>
  <DocSecurity>0</DocSecurity>
  <Lines>429</Lines>
  <Paragraphs>120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2023-11-01T12:02:00Z</dcterms:created>
  <dcterms:modified xsi:type="dcterms:W3CDTF">2023-11-03T11:01:00Z</dcterms:modified>
</cp:coreProperties>
</file>